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A018D" w14:textId="77777777" w:rsidR="003C787D" w:rsidRPr="008F2728" w:rsidRDefault="003C787D" w:rsidP="003C787D">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60" w:line="240" w:lineRule="auto"/>
        <w:rPr>
          <w:rFonts w:ascii="Times New Roman" w:eastAsia="Times New Roman" w:hAnsi="Times New Roman" w:cs="Times New Roman"/>
          <w:b/>
          <w:color w:val="000000"/>
          <w:sz w:val="24"/>
          <w:szCs w:val="24"/>
          <w:lang w:eastAsia="zh-CN"/>
        </w:rPr>
      </w:pPr>
      <w:bookmarkStart w:id="0" w:name="_GoBack"/>
      <w:bookmarkEnd w:id="0"/>
      <w:r w:rsidRPr="008F2728">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1" wp14:anchorId="41F886F5" wp14:editId="765E3792">
            <wp:simplePos x="0" y="0"/>
            <wp:positionH relativeFrom="column">
              <wp:posOffset>-318135</wp:posOffset>
            </wp:positionH>
            <wp:positionV relativeFrom="paragraph">
              <wp:posOffset>-111826</wp:posOffset>
            </wp:positionV>
            <wp:extent cx="1084580" cy="70929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709295"/>
                    </a:xfrm>
                    <a:prstGeom prst="rect">
                      <a:avLst/>
                    </a:prstGeom>
                    <a:noFill/>
                  </pic:spPr>
                </pic:pic>
              </a:graphicData>
            </a:graphic>
            <wp14:sizeRelH relativeFrom="page">
              <wp14:pctWidth>0</wp14:pctWidth>
            </wp14:sizeRelH>
            <wp14:sizeRelV relativeFrom="page">
              <wp14:pctHeight>0</wp14:pctHeight>
            </wp14:sizeRelV>
          </wp:anchor>
        </w:drawing>
      </w:r>
    </w:p>
    <w:p w14:paraId="0C5A42C9" w14:textId="77777777" w:rsidR="003C787D" w:rsidRPr="008F2728" w:rsidRDefault="003C787D" w:rsidP="003C787D">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60" w:line="240" w:lineRule="auto"/>
        <w:ind w:left="1276"/>
        <w:rPr>
          <w:rFonts w:ascii="Times New Roman" w:eastAsia="Times New Roman" w:hAnsi="Times New Roman" w:cs="Times New Roman"/>
          <w:color w:val="000000"/>
          <w:sz w:val="24"/>
          <w:szCs w:val="24"/>
          <w:lang w:eastAsia="zh-CN"/>
        </w:rPr>
      </w:pPr>
      <w:r w:rsidRPr="008F2728">
        <w:rPr>
          <w:rFonts w:ascii="Times New Roman" w:eastAsia="Times New Roman" w:hAnsi="Times New Roman" w:cs="Times New Roman"/>
          <w:b/>
          <w:color w:val="000000"/>
          <w:sz w:val="24"/>
          <w:szCs w:val="24"/>
          <w:lang w:eastAsia="zh-CN"/>
        </w:rPr>
        <w:t>АССОЦИАЦИЯ «НАЦИОНАЛЬНОЕ ОБЪЕДИНЕНИЕ СТРОИТЕЛЕЙ»</w:t>
      </w:r>
    </w:p>
    <w:p w14:paraId="7DC0D436" w14:textId="77777777" w:rsidR="003C787D" w:rsidRPr="008F2728" w:rsidRDefault="003C787D" w:rsidP="003C787D">
      <w:pPr>
        <w:pBdr>
          <w:top w:val="nil"/>
          <w:left w:val="nil"/>
          <w:bottom w:val="nil"/>
          <w:right w:val="nil"/>
          <w:between w:val="nil"/>
        </w:pBdr>
        <w:spacing w:after="60" w:line="240" w:lineRule="auto"/>
        <w:ind w:left="1276"/>
        <w:rPr>
          <w:rFonts w:ascii="Times New Roman" w:eastAsia="Times New Roman" w:hAnsi="Times New Roman" w:cs="Times New Roman"/>
          <w:b/>
          <w:color w:val="000000"/>
          <w:sz w:val="24"/>
          <w:szCs w:val="24"/>
          <w:lang w:eastAsia="zh-CN"/>
        </w:rPr>
      </w:pPr>
      <w:r w:rsidRPr="008F2728">
        <w:rPr>
          <w:rFonts w:ascii="Times New Roman" w:eastAsia="Times New Roman" w:hAnsi="Times New Roman" w:cs="Times New Roman"/>
          <w:b/>
          <w:color w:val="000000"/>
          <w:sz w:val="24"/>
          <w:szCs w:val="24"/>
          <w:lang w:eastAsia="zh-CN"/>
        </w:rPr>
        <w:t>НАУЧНО-КОНСУЛЬТАТИВНАЯ КОМИССИЯ</w:t>
      </w:r>
    </w:p>
    <w:p w14:paraId="699A087C" w14:textId="77777777" w:rsidR="003C787D" w:rsidRPr="008F2728" w:rsidRDefault="003C787D" w:rsidP="003C787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zh-CN"/>
        </w:rPr>
      </w:pPr>
    </w:p>
    <w:p w14:paraId="55447A67" w14:textId="77777777" w:rsidR="003C787D" w:rsidRPr="008F2728" w:rsidRDefault="003C787D" w:rsidP="003C787D">
      <w:pPr>
        <w:pBdr>
          <w:top w:val="nil"/>
          <w:left w:val="nil"/>
          <w:bottom w:val="nil"/>
          <w:right w:val="nil"/>
          <w:between w:val="nil"/>
        </w:pBdr>
        <w:spacing w:after="0" w:line="240" w:lineRule="auto"/>
        <w:rPr>
          <w:rFonts w:ascii="Times New Roman" w:eastAsia="Times New Roman" w:hAnsi="Times New Roman" w:cs="Times New Roman"/>
          <w:color w:val="000000"/>
          <w:sz w:val="23"/>
          <w:szCs w:val="23"/>
          <w:lang w:eastAsia="zh-CN"/>
        </w:rPr>
      </w:pPr>
    </w:p>
    <w:p w14:paraId="3F1896D6" w14:textId="77777777" w:rsidR="003C787D" w:rsidRPr="008F2728" w:rsidRDefault="003C787D" w:rsidP="003C787D">
      <w:pPr>
        <w:pBdr>
          <w:top w:val="nil"/>
          <w:left w:val="nil"/>
          <w:bottom w:val="nil"/>
          <w:right w:val="nil"/>
          <w:between w:val="nil"/>
        </w:pBdr>
        <w:spacing w:after="0" w:line="240" w:lineRule="auto"/>
        <w:ind w:left="3828"/>
        <w:rPr>
          <w:rFonts w:ascii="Times New Roman" w:eastAsia="Times New Roman" w:hAnsi="Times New Roman" w:cs="Times New Roman"/>
          <w:color w:val="000000"/>
          <w:sz w:val="23"/>
          <w:szCs w:val="23"/>
          <w:lang w:eastAsia="zh-CN"/>
        </w:rPr>
      </w:pPr>
    </w:p>
    <w:p w14:paraId="2D5F6C48" w14:textId="77777777" w:rsidR="003C787D" w:rsidRDefault="003C787D" w:rsidP="003C787D">
      <w:pPr>
        <w:pBdr>
          <w:top w:val="nil"/>
          <w:left w:val="nil"/>
          <w:bottom w:val="nil"/>
          <w:right w:val="nil"/>
          <w:between w:val="nil"/>
        </w:pBdr>
        <w:spacing w:after="0" w:line="240" w:lineRule="auto"/>
        <w:ind w:left="4678"/>
        <w:rPr>
          <w:rFonts w:ascii="Times New Roman" w:eastAsia="Times New Roman" w:hAnsi="Times New Roman" w:cs="Times New Roman"/>
          <w:color w:val="000000"/>
          <w:sz w:val="24"/>
          <w:szCs w:val="24"/>
          <w:lang w:eastAsia="ru-RU"/>
        </w:rPr>
      </w:pPr>
      <w:r w:rsidRPr="008F2728">
        <w:rPr>
          <w:rFonts w:ascii="Times New Roman" w:eastAsia="Times New Roman" w:hAnsi="Times New Roman" w:cs="Times New Roman"/>
          <w:color w:val="000000"/>
          <w:sz w:val="24"/>
          <w:szCs w:val="24"/>
          <w:lang w:eastAsia="ru-RU"/>
        </w:rPr>
        <w:t>Ут</w:t>
      </w:r>
      <w:r>
        <w:rPr>
          <w:rFonts w:ascii="Times New Roman" w:eastAsia="Times New Roman" w:hAnsi="Times New Roman" w:cs="Times New Roman"/>
          <w:color w:val="000000"/>
          <w:sz w:val="24"/>
          <w:szCs w:val="24"/>
          <w:lang w:eastAsia="ru-RU"/>
        </w:rPr>
        <w:t>верждена Научно-консультативной</w:t>
      </w:r>
    </w:p>
    <w:p w14:paraId="40C9C625" w14:textId="77777777" w:rsidR="003C787D" w:rsidRDefault="003C787D" w:rsidP="003C787D">
      <w:pPr>
        <w:pBdr>
          <w:top w:val="nil"/>
          <w:left w:val="nil"/>
          <w:bottom w:val="nil"/>
          <w:right w:val="nil"/>
          <w:between w:val="nil"/>
        </w:pBdr>
        <w:spacing w:after="0" w:line="240" w:lineRule="auto"/>
        <w:ind w:left="4678"/>
        <w:rPr>
          <w:rFonts w:ascii="Times New Roman" w:eastAsia="Times New Roman" w:hAnsi="Times New Roman" w:cs="Times New Roman"/>
          <w:color w:val="000000"/>
          <w:sz w:val="24"/>
          <w:szCs w:val="24"/>
          <w:lang w:eastAsia="ru-RU"/>
        </w:rPr>
      </w:pPr>
      <w:r w:rsidRPr="008F2728">
        <w:rPr>
          <w:rFonts w:ascii="Times New Roman" w:eastAsia="Times New Roman" w:hAnsi="Times New Roman" w:cs="Times New Roman"/>
          <w:color w:val="000000"/>
          <w:sz w:val="24"/>
          <w:szCs w:val="24"/>
          <w:lang w:eastAsia="ru-RU"/>
        </w:rPr>
        <w:t xml:space="preserve">комиссией (протокол от </w:t>
      </w:r>
      <w:r>
        <w:rPr>
          <w:rFonts w:ascii="Times New Roman" w:eastAsia="Times New Roman" w:hAnsi="Times New Roman" w:cs="Times New Roman"/>
          <w:color w:val="000000"/>
          <w:sz w:val="24"/>
          <w:szCs w:val="24"/>
          <w:lang w:eastAsia="ru-RU"/>
        </w:rPr>
        <w:t>_____№ ____</w:t>
      </w:r>
      <w:r w:rsidRPr="008F2728">
        <w:rPr>
          <w:rFonts w:ascii="Times New Roman" w:eastAsia="Times New Roman" w:hAnsi="Times New Roman" w:cs="Times New Roman"/>
          <w:color w:val="000000"/>
          <w:sz w:val="24"/>
          <w:szCs w:val="24"/>
          <w:lang w:eastAsia="ru-RU"/>
        </w:rPr>
        <w:t>)</w:t>
      </w:r>
    </w:p>
    <w:p w14:paraId="17C357EE" w14:textId="77777777" w:rsidR="003C787D" w:rsidRDefault="003C787D" w:rsidP="003C787D">
      <w:pPr>
        <w:pBdr>
          <w:top w:val="nil"/>
          <w:left w:val="nil"/>
          <w:bottom w:val="nil"/>
          <w:right w:val="nil"/>
          <w:between w:val="nil"/>
        </w:pBdr>
        <w:spacing w:after="0" w:line="240" w:lineRule="auto"/>
        <w:ind w:left="4678"/>
        <w:rPr>
          <w:rFonts w:ascii="Times New Roman" w:eastAsia="Times New Roman" w:hAnsi="Times New Roman" w:cs="Times New Roman"/>
          <w:color w:val="000000"/>
          <w:sz w:val="24"/>
          <w:szCs w:val="24"/>
          <w:lang w:eastAsia="ru-RU"/>
        </w:rPr>
      </w:pPr>
    </w:p>
    <w:p w14:paraId="3C10FACF" w14:textId="77777777" w:rsidR="003C787D" w:rsidRPr="008733FD" w:rsidRDefault="003C787D" w:rsidP="003C787D">
      <w:pPr>
        <w:pBdr>
          <w:top w:val="nil"/>
          <w:left w:val="nil"/>
          <w:bottom w:val="nil"/>
          <w:right w:val="nil"/>
          <w:between w:val="nil"/>
        </w:pBdr>
        <w:spacing w:after="0" w:line="240" w:lineRule="auto"/>
        <w:ind w:left="4678"/>
        <w:rPr>
          <w:rFonts w:ascii="Times New Roman" w:eastAsia="Times New Roman" w:hAnsi="Times New Roman" w:cs="Times New Roman"/>
          <w:color w:val="000000"/>
          <w:sz w:val="24"/>
          <w:szCs w:val="24"/>
          <w:lang w:eastAsia="ru-RU"/>
        </w:rPr>
      </w:pPr>
    </w:p>
    <w:p w14:paraId="7272BDA0" w14:textId="77777777" w:rsidR="003C787D" w:rsidRPr="008F2728" w:rsidRDefault="003C787D" w:rsidP="003C787D">
      <w:pPr>
        <w:pBdr>
          <w:top w:val="nil"/>
          <w:left w:val="nil"/>
          <w:bottom w:val="nil"/>
          <w:right w:val="nil"/>
          <w:between w:val="nil"/>
        </w:pBdr>
        <w:spacing w:after="0" w:line="360" w:lineRule="auto"/>
        <w:jc w:val="center"/>
        <w:rPr>
          <w:rFonts w:ascii="Times New Roman" w:eastAsia="Times New Roman" w:hAnsi="Times New Roman" w:cs="Times New Roman"/>
          <w:b/>
          <w:color w:val="000000"/>
          <w:spacing w:val="20"/>
          <w:sz w:val="28"/>
          <w:szCs w:val="28"/>
          <w:lang w:eastAsia="zh-CN"/>
        </w:rPr>
      </w:pPr>
      <w:r w:rsidRPr="008F2728">
        <w:rPr>
          <w:rFonts w:ascii="Times New Roman" w:eastAsia="Times New Roman" w:hAnsi="Times New Roman" w:cs="Times New Roman"/>
          <w:b/>
          <w:color w:val="000000"/>
          <w:spacing w:val="20"/>
          <w:sz w:val="28"/>
          <w:szCs w:val="28"/>
          <w:lang w:eastAsia="zh-CN"/>
        </w:rPr>
        <w:t>Аналитическая справка</w:t>
      </w:r>
    </w:p>
    <w:p w14:paraId="36E18894" w14:textId="77777777" w:rsidR="003C787D" w:rsidRPr="00635AD4" w:rsidRDefault="003C787D" w:rsidP="003C787D">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eastAsia="zh-CN"/>
        </w:rPr>
        <w:t>по вопросу о</w:t>
      </w:r>
      <w:r w:rsidR="00532653">
        <w:rPr>
          <w:rFonts w:ascii="Times New Roman" w:eastAsia="Times New Roman" w:hAnsi="Times New Roman" w:cs="Times New Roman"/>
          <w:b/>
          <w:color w:val="000000"/>
          <w:sz w:val="28"/>
          <w:szCs w:val="28"/>
          <w:lang w:eastAsia="zh-CN"/>
        </w:rPr>
        <w:t xml:space="preserve">б окончании </w:t>
      </w:r>
      <w:r>
        <w:rPr>
          <w:rFonts w:ascii="Times New Roman" w:eastAsia="Times New Roman" w:hAnsi="Times New Roman" w:cs="Times New Roman"/>
          <w:b/>
          <w:color w:val="000000"/>
          <w:sz w:val="28"/>
          <w:szCs w:val="28"/>
          <w:lang w:eastAsia="zh-CN"/>
        </w:rPr>
        <w:t>срок</w:t>
      </w:r>
      <w:r w:rsidR="00532653">
        <w:rPr>
          <w:rFonts w:ascii="Times New Roman" w:eastAsia="Times New Roman" w:hAnsi="Times New Roman" w:cs="Times New Roman"/>
          <w:b/>
          <w:color w:val="000000"/>
          <w:sz w:val="28"/>
          <w:szCs w:val="28"/>
          <w:lang w:eastAsia="zh-CN"/>
        </w:rPr>
        <w:t>а</w:t>
      </w:r>
      <w:r>
        <w:rPr>
          <w:rFonts w:ascii="Times New Roman" w:eastAsia="Times New Roman" w:hAnsi="Times New Roman" w:cs="Times New Roman"/>
          <w:b/>
          <w:color w:val="000000"/>
          <w:sz w:val="28"/>
          <w:szCs w:val="28"/>
          <w:lang w:eastAsia="zh-CN"/>
        </w:rPr>
        <w:t xml:space="preserve"> </w:t>
      </w:r>
      <w:r w:rsidRPr="00931530">
        <w:rPr>
          <w:rFonts w:ascii="Times New Roman" w:eastAsia="Times New Roman" w:hAnsi="Times New Roman" w:cs="Times New Roman"/>
          <w:b/>
          <w:color w:val="000000"/>
          <w:sz w:val="28"/>
          <w:szCs w:val="28"/>
          <w:lang w:eastAsia="zh-CN"/>
        </w:rPr>
        <w:t xml:space="preserve">предоставления </w:t>
      </w:r>
      <w:r>
        <w:rPr>
          <w:rFonts w:ascii="Times New Roman" w:hAnsi="Times New Roman" w:cs="Times New Roman"/>
          <w:b/>
          <w:sz w:val="28"/>
          <w:szCs w:val="28"/>
        </w:rPr>
        <w:t>саморегулируемыми организациями</w:t>
      </w:r>
      <w:r w:rsidR="00532653">
        <w:rPr>
          <w:rFonts w:ascii="Times New Roman" w:hAnsi="Times New Roman" w:cs="Times New Roman"/>
          <w:b/>
          <w:sz w:val="28"/>
          <w:szCs w:val="28"/>
        </w:rPr>
        <w:t xml:space="preserve"> </w:t>
      </w:r>
      <w:r w:rsidRPr="00931530">
        <w:rPr>
          <w:rFonts w:ascii="Times New Roman" w:hAnsi="Times New Roman" w:cs="Times New Roman"/>
          <w:b/>
          <w:sz w:val="28"/>
          <w:szCs w:val="28"/>
        </w:rPr>
        <w:t>займов своим членам за счет средств компенсационного фонда обеспечения договорных обязательств</w:t>
      </w:r>
    </w:p>
    <w:p w14:paraId="05416D83" w14:textId="77777777" w:rsidR="003C787D" w:rsidRPr="008F2728" w:rsidRDefault="003C787D" w:rsidP="003C787D">
      <w:pPr>
        <w:pBdr>
          <w:top w:val="nil"/>
          <w:left w:val="nil"/>
          <w:bottom w:val="nil"/>
          <w:right w:val="nil"/>
          <w:between w:val="nil"/>
        </w:pBdr>
        <w:spacing w:after="0" w:line="360" w:lineRule="auto"/>
        <w:jc w:val="center"/>
        <w:rPr>
          <w:rFonts w:ascii="Times New Roman" w:eastAsia="Times New Roman" w:hAnsi="Times New Roman" w:cs="Times New Roman"/>
          <w:b/>
          <w:sz w:val="27"/>
          <w:szCs w:val="27"/>
          <w:lang w:eastAsia="ru-RU"/>
        </w:rPr>
      </w:pPr>
    </w:p>
    <w:p w14:paraId="3A12E29A" w14:textId="77777777" w:rsidR="003C787D" w:rsidRPr="008F2728" w:rsidRDefault="003C787D" w:rsidP="003C787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8F2728">
        <w:rPr>
          <w:rFonts w:ascii="Times New Roman" w:eastAsia="Times New Roman" w:hAnsi="Times New Roman" w:cs="Times New Roman"/>
          <w:color w:val="000000"/>
          <w:sz w:val="28"/>
          <w:szCs w:val="28"/>
          <w:lang w:eastAsia="zh-CN"/>
        </w:rPr>
        <w:t>Аналитическая справка подготовлена рабочей группой, сформированной в следующем составе:</w:t>
      </w:r>
    </w:p>
    <w:p w14:paraId="018C07A3" w14:textId="77777777" w:rsidR="003C787D" w:rsidRPr="008F2728" w:rsidRDefault="003C787D" w:rsidP="003C787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p>
    <w:p w14:paraId="740DBBF2" w14:textId="77777777" w:rsidR="003C787D" w:rsidRPr="008F2728" w:rsidRDefault="003C787D" w:rsidP="003C787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eastAsia="zh-CN"/>
        </w:rPr>
      </w:pPr>
      <w:r w:rsidRPr="008F2728">
        <w:rPr>
          <w:rFonts w:ascii="Times New Roman" w:eastAsia="Times New Roman" w:hAnsi="Times New Roman" w:cs="Times New Roman"/>
          <w:color w:val="000000"/>
          <w:sz w:val="28"/>
          <w:szCs w:val="28"/>
          <w:lang w:eastAsia="zh-CN"/>
        </w:rPr>
        <w:tab/>
        <w:t>Члены рабочей группы:</w:t>
      </w:r>
    </w:p>
    <w:p w14:paraId="4DF03AE9" w14:textId="77777777" w:rsidR="003C787D" w:rsidRPr="00813850" w:rsidRDefault="00633776" w:rsidP="003C787D">
      <w:pPr>
        <w:pStyle w:val="a7"/>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Н.М. Разумова</w:t>
      </w:r>
      <w:r w:rsidRPr="00813850">
        <w:rPr>
          <w:rFonts w:ascii="Times New Roman" w:eastAsia="Times New Roman" w:hAnsi="Times New Roman" w:cs="Times New Roman"/>
          <w:color w:val="000000"/>
          <w:sz w:val="28"/>
          <w:szCs w:val="28"/>
          <w:lang w:eastAsia="zh-CN"/>
        </w:rPr>
        <w:t>;</w:t>
      </w:r>
      <w:r w:rsidR="003C787D">
        <w:rPr>
          <w:rFonts w:ascii="Times New Roman" w:eastAsia="Times New Roman" w:hAnsi="Times New Roman" w:cs="Times New Roman"/>
          <w:color w:val="000000"/>
          <w:sz w:val="28"/>
          <w:szCs w:val="28"/>
          <w:lang w:eastAsia="zh-CN"/>
        </w:rPr>
        <w:t xml:space="preserve"> </w:t>
      </w:r>
    </w:p>
    <w:p w14:paraId="1410D5BD" w14:textId="77777777" w:rsidR="003C787D" w:rsidRPr="0022675F" w:rsidRDefault="00633776" w:rsidP="003C787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w:t>
      </w:r>
      <w:r w:rsidR="003C787D">
        <w:rPr>
          <w:rFonts w:ascii="Times New Roman" w:eastAsia="Times New Roman" w:hAnsi="Times New Roman" w:cs="Times New Roman"/>
          <w:color w:val="000000"/>
          <w:sz w:val="28"/>
          <w:szCs w:val="28"/>
          <w:lang w:eastAsia="zh-CN"/>
        </w:rPr>
        <w:t>) В.В. Панарина</w:t>
      </w:r>
      <w:r w:rsidR="003C787D" w:rsidRPr="0022675F">
        <w:rPr>
          <w:rFonts w:ascii="Times New Roman" w:eastAsia="Times New Roman" w:hAnsi="Times New Roman" w:cs="Times New Roman"/>
          <w:color w:val="000000"/>
          <w:sz w:val="28"/>
          <w:szCs w:val="28"/>
          <w:lang w:eastAsia="zh-CN"/>
        </w:rPr>
        <w:t>;</w:t>
      </w:r>
    </w:p>
    <w:p w14:paraId="64E46603" w14:textId="77777777" w:rsidR="003C787D" w:rsidRPr="0022675F" w:rsidRDefault="00633776" w:rsidP="003C787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3</w:t>
      </w:r>
      <w:r w:rsidR="003C787D">
        <w:rPr>
          <w:rFonts w:ascii="Times New Roman" w:eastAsia="Times New Roman" w:hAnsi="Times New Roman" w:cs="Times New Roman"/>
          <w:color w:val="000000"/>
          <w:sz w:val="28"/>
          <w:szCs w:val="28"/>
          <w:lang w:eastAsia="zh-CN"/>
        </w:rPr>
        <w:t>) А.В. Мешалов</w:t>
      </w:r>
      <w:r w:rsidR="003C787D" w:rsidRPr="0022675F">
        <w:rPr>
          <w:rFonts w:ascii="Times New Roman" w:eastAsia="Times New Roman" w:hAnsi="Times New Roman" w:cs="Times New Roman"/>
          <w:color w:val="000000"/>
          <w:sz w:val="28"/>
          <w:szCs w:val="28"/>
          <w:lang w:eastAsia="zh-CN"/>
        </w:rPr>
        <w:t>;</w:t>
      </w:r>
    </w:p>
    <w:p w14:paraId="292A5D54" w14:textId="77777777" w:rsidR="003C787D" w:rsidRPr="00813850" w:rsidRDefault="00633776" w:rsidP="003C787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4</w:t>
      </w:r>
      <w:r w:rsidR="003C787D" w:rsidRPr="00813850">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М.Г. Шацкая</w:t>
      </w:r>
      <w:r w:rsidRPr="00813850">
        <w:rPr>
          <w:rFonts w:ascii="Times New Roman" w:eastAsia="Times New Roman" w:hAnsi="Times New Roman" w:cs="Times New Roman"/>
          <w:color w:val="000000"/>
          <w:sz w:val="28"/>
          <w:szCs w:val="28"/>
          <w:lang w:eastAsia="zh-CN"/>
        </w:rPr>
        <w:t>;</w:t>
      </w:r>
    </w:p>
    <w:p w14:paraId="594B29FE" w14:textId="77777777" w:rsidR="003C787D" w:rsidRPr="00633776" w:rsidRDefault="00633776" w:rsidP="003C787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5</w:t>
      </w:r>
      <w:r w:rsidR="003C787D" w:rsidRPr="00813850">
        <w:rPr>
          <w:rFonts w:ascii="Times New Roman" w:eastAsia="Times New Roman" w:hAnsi="Times New Roman" w:cs="Times New Roman"/>
          <w:color w:val="000000"/>
          <w:sz w:val="28"/>
          <w:szCs w:val="28"/>
          <w:lang w:eastAsia="zh-CN"/>
        </w:rPr>
        <w:t>)</w:t>
      </w:r>
      <w:r w:rsidR="003C787D">
        <w:rPr>
          <w:rFonts w:ascii="Times New Roman" w:eastAsia="Times New Roman" w:hAnsi="Times New Roman" w:cs="Times New Roman"/>
          <w:color w:val="000000"/>
          <w:sz w:val="28"/>
          <w:szCs w:val="28"/>
          <w:lang w:eastAsia="zh-CN"/>
        </w:rPr>
        <w:t xml:space="preserve"> М.В.</w:t>
      </w:r>
      <w:r w:rsidR="003C787D" w:rsidRPr="00813850">
        <w:rPr>
          <w:rFonts w:ascii="Times New Roman" w:eastAsia="Times New Roman" w:hAnsi="Times New Roman" w:cs="Times New Roman"/>
          <w:color w:val="000000"/>
          <w:sz w:val="28"/>
          <w:szCs w:val="28"/>
          <w:lang w:eastAsia="zh-CN"/>
        </w:rPr>
        <w:t xml:space="preserve"> </w:t>
      </w:r>
      <w:r w:rsidR="003C787D">
        <w:rPr>
          <w:rFonts w:ascii="Times New Roman" w:eastAsia="Times New Roman" w:hAnsi="Times New Roman" w:cs="Times New Roman"/>
          <w:color w:val="000000"/>
          <w:sz w:val="28"/>
          <w:szCs w:val="28"/>
          <w:lang w:eastAsia="zh-CN"/>
        </w:rPr>
        <w:t>Москвитин</w:t>
      </w:r>
      <w:r w:rsidR="003C787D" w:rsidRPr="00633776">
        <w:rPr>
          <w:rFonts w:ascii="Times New Roman" w:eastAsia="Times New Roman" w:hAnsi="Times New Roman" w:cs="Times New Roman"/>
          <w:color w:val="000000"/>
          <w:sz w:val="28"/>
          <w:szCs w:val="28"/>
          <w:lang w:eastAsia="zh-CN"/>
        </w:rPr>
        <w:t>;</w:t>
      </w:r>
    </w:p>
    <w:p w14:paraId="3396E43E" w14:textId="77777777" w:rsidR="00633776" w:rsidRPr="00633776" w:rsidRDefault="00633776" w:rsidP="00633776">
      <w:pPr>
        <w:pStyle w:val="a7"/>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eastAsia="zh-CN"/>
        </w:rPr>
      </w:pPr>
      <w:r w:rsidRPr="00633776">
        <w:rPr>
          <w:rFonts w:ascii="Times New Roman" w:eastAsia="Times New Roman" w:hAnsi="Times New Roman" w:cs="Times New Roman"/>
          <w:color w:val="000000"/>
          <w:sz w:val="28"/>
          <w:szCs w:val="28"/>
          <w:lang w:eastAsia="zh-CN"/>
        </w:rPr>
        <w:t>Н.Р. Скакодуб – ответственный секретарь</w:t>
      </w:r>
      <w:r>
        <w:rPr>
          <w:rFonts w:ascii="Times New Roman" w:eastAsia="Times New Roman" w:hAnsi="Times New Roman" w:cs="Times New Roman"/>
          <w:color w:val="000000"/>
          <w:sz w:val="28"/>
          <w:szCs w:val="28"/>
          <w:lang w:eastAsia="zh-CN"/>
        </w:rPr>
        <w:t>.</w:t>
      </w:r>
    </w:p>
    <w:p w14:paraId="3EBEF8BD" w14:textId="77777777" w:rsidR="003C787D" w:rsidRDefault="003C787D" w:rsidP="003C787D">
      <w:pPr>
        <w:spacing w:after="0" w:line="360" w:lineRule="auto"/>
        <w:ind w:firstLine="709"/>
        <w:contextualSpacing/>
        <w:jc w:val="both"/>
        <w:rPr>
          <w:rFonts w:ascii="Times New Roman" w:eastAsia="Calibri" w:hAnsi="Times New Roman" w:cs="Times New Roman"/>
          <w:b/>
          <w:bCs/>
          <w:sz w:val="28"/>
          <w:szCs w:val="28"/>
        </w:rPr>
      </w:pPr>
    </w:p>
    <w:p w14:paraId="3F5938D0" w14:textId="77777777" w:rsidR="003C787D" w:rsidRPr="008F2728" w:rsidRDefault="003C787D" w:rsidP="003C787D">
      <w:pPr>
        <w:spacing w:after="0" w:line="360" w:lineRule="auto"/>
        <w:ind w:firstLine="709"/>
        <w:contextualSpacing/>
        <w:jc w:val="both"/>
        <w:rPr>
          <w:rFonts w:ascii="Times New Roman" w:eastAsia="Calibri" w:hAnsi="Times New Roman" w:cs="Times New Roman"/>
          <w:sz w:val="28"/>
          <w:szCs w:val="28"/>
        </w:rPr>
      </w:pPr>
      <w:r w:rsidRPr="008F2728">
        <w:rPr>
          <w:rFonts w:ascii="Times New Roman" w:eastAsia="Calibri" w:hAnsi="Times New Roman" w:cs="Times New Roman"/>
          <w:b/>
          <w:bCs/>
          <w:sz w:val="28"/>
          <w:szCs w:val="28"/>
        </w:rPr>
        <w:t>Описательно-мотивировочная часть</w:t>
      </w:r>
    </w:p>
    <w:p w14:paraId="5CE54858" w14:textId="77777777" w:rsidR="003C787D" w:rsidRPr="008F2728" w:rsidRDefault="003C787D" w:rsidP="003C787D">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8F2728">
        <w:rPr>
          <w:rFonts w:ascii="Times New Roman" w:eastAsia="Arial Unicode MS" w:hAnsi="Times New Roman" w:cs="Arial Unicode MS"/>
          <w:color w:val="000000"/>
          <w:sz w:val="28"/>
          <w:szCs w:val="28"/>
          <w:u w:color="000000"/>
          <w:bdr w:val="nil"/>
          <w:lang w:eastAsia="ru-RU"/>
        </w:rPr>
        <w:t xml:space="preserve">Научно-консультативной комиссией Ассоциации «Национальное </w:t>
      </w:r>
      <w:r>
        <w:rPr>
          <w:rFonts w:ascii="Times New Roman" w:eastAsia="Arial Unicode MS" w:hAnsi="Times New Roman" w:cs="Arial Unicode MS"/>
          <w:color w:val="000000"/>
          <w:sz w:val="28"/>
          <w:szCs w:val="28"/>
          <w:u w:color="000000"/>
          <w:bdr w:val="nil"/>
          <w:lang w:eastAsia="ru-RU"/>
        </w:rPr>
        <w:t>объединение строителей» (далее -</w:t>
      </w:r>
      <w:r w:rsidRPr="008F2728">
        <w:rPr>
          <w:rFonts w:ascii="Times New Roman" w:eastAsia="Arial Unicode MS" w:hAnsi="Times New Roman" w:cs="Arial Unicode MS"/>
          <w:color w:val="000000"/>
          <w:sz w:val="28"/>
          <w:szCs w:val="28"/>
          <w:u w:color="000000"/>
          <w:bdr w:val="nil"/>
          <w:lang w:eastAsia="ru-RU"/>
        </w:rPr>
        <w:t xml:space="preserve"> Научно-консультативная комиссия) </w:t>
      </w:r>
      <w:r w:rsidRPr="008F2728">
        <w:rPr>
          <w:rFonts w:ascii="Times New Roman" w:eastAsia="Arial Unicode MS" w:hAnsi="Times New Roman" w:cs="Arial Unicode MS"/>
          <w:bCs/>
          <w:color w:val="000000"/>
          <w:sz w:val="28"/>
          <w:szCs w:val="28"/>
          <w:u w:color="000000"/>
          <w:bdr w:val="nil"/>
          <w:lang w:eastAsia="ru-RU"/>
        </w:rPr>
        <w:t>проведено исследование по вышеуказанному вопросу.</w:t>
      </w:r>
    </w:p>
    <w:p w14:paraId="63154E6E" w14:textId="62C684AE" w:rsidR="003C787D" w:rsidRDefault="003C787D" w:rsidP="003C787D">
      <w:pPr>
        <w:autoSpaceDE w:val="0"/>
        <w:autoSpaceDN w:val="0"/>
        <w:adjustRightInd w:val="0"/>
        <w:spacing w:after="0" w:line="360" w:lineRule="auto"/>
        <w:ind w:firstLine="708"/>
        <w:jc w:val="both"/>
        <w:rPr>
          <w:rFonts w:ascii="Times New Roman" w:hAnsi="Times New Roman" w:cs="Times New Roman"/>
          <w:sz w:val="28"/>
          <w:szCs w:val="28"/>
        </w:rPr>
      </w:pPr>
      <w:r w:rsidRPr="008F2728">
        <w:rPr>
          <w:rFonts w:ascii="Times New Roman" w:eastAsia="Arial Unicode MS" w:hAnsi="Times New Roman" w:cs="Arial Unicode MS"/>
          <w:bCs/>
          <w:color w:val="000000"/>
          <w:sz w:val="28"/>
          <w:szCs w:val="28"/>
          <w:u w:color="000000"/>
          <w:bdr w:val="nil"/>
          <w:lang w:eastAsia="ru-RU"/>
        </w:rPr>
        <w:t xml:space="preserve">При проведении исследования Научно-консультативная комиссия проанализировала нормы </w:t>
      </w:r>
      <w:r>
        <w:rPr>
          <w:rFonts w:ascii="Times New Roman" w:eastAsia="Arial Unicode MS" w:hAnsi="Times New Roman" w:cs="Arial Unicode MS"/>
          <w:bCs/>
          <w:color w:val="000000"/>
          <w:sz w:val="28"/>
          <w:szCs w:val="28"/>
          <w:u w:color="000000"/>
          <w:bdr w:val="nil"/>
          <w:lang w:eastAsia="ru-RU"/>
        </w:rPr>
        <w:t>Градостроительного</w:t>
      </w:r>
      <w:r w:rsidRPr="008F2728">
        <w:rPr>
          <w:rFonts w:ascii="Times New Roman" w:eastAsia="Arial Unicode MS" w:hAnsi="Times New Roman" w:cs="Arial Unicode MS"/>
          <w:bCs/>
          <w:color w:val="000000"/>
          <w:sz w:val="28"/>
          <w:szCs w:val="28"/>
          <w:u w:color="000000"/>
          <w:bdr w:val="nil"/>
          <w:lang w:eastAsia="ru-RU"/>
        </w:rPr>
        <w:t xml:space="preserve"> кодек</w:t>
      </w:r>
      <w:r>
        <w:rPr>
          <w:rFonts w:ascii="Times New Roman" w:eastAsia="Arial Unicode MS" w:hAnsi="Times New Roman" w:cs="Arial Unicode MS"/>
          <w:bCs/>
          <w:color w:val="000000"/>
          <w:sz w:val="28"/>
          <w:szCs w:val="28"/>
          <w:u w:color="000000"/>
          <w:bdr w:val="nil"/>
          <w:lang w:eastAsia="ru-RU"/>
        </w:rPr>
        <w:t>са Российской Федерации (далее – Г</w:t>
      </w:r>
      <w:r w:rsidRPr="008F2728">
        <w:rPr>
          <w:rFonts w:ascii="Times New Roman" w:eastAsia="Arial Unicode MS" w:hAnsi="Times New Roman" w:cs="Arial Unicode MS"/>
          <w:bCs/>
          <w:color w:val="000000"/>
          <w:sz w:val="28"/>
          <w:szCs w:val="28"/>
          <w:u w:color="000000"/>
          <w:bdr w:val="nil"/>
          <w:lang w:eastAsia="ru-RU"/>
        </w:rPr>
        <w:t>рК</w:t>
      </w:r>
      <w:r>
        <w:rPr>
          <w:rFonts w:ascii="Times New Roman" w:eastAsia="Arial Unicode MS" w:hAnsi="Times New Roman" w:cs="Arial Unicode MS"/>
          <w:bCs/>
          <w:color w:val="000000"/>
          <w:sz w:val="28"/>
          <w:szCs w:val="28"/>
          <w:u w:color="000000"/>
          <w:bdr w:val="nil"/>
          <w:lang w:eastAsia="ru-RU"/>
        </w:rPr>
        <w:t> </w:t>
      </w:r>
      <w:r w:rsidRPr="008F2728">
        <w:rPr>
          <w:rFonts w:ascii="Times New Roman" w:eastAsia="Arial Unicode MS" w:hAnsi="Times New Roman" w:cs="Arial Unicode MS"/>
          <w:bCs/>
          <w:color w:val="000000"/>
          <w:sz w:val="28"/>
          <w:szCs w:val="28"/>
          <w:u w:color="000000"/>
          <w:bdr w:val="nil"/>
          <w:lang w:eastAsia="ru-RU"/>
        </w:rPr>
        <w:t>РФ), Гражданского кодек</w:t>
      </w:r>
      <w:r>
        <w:rPr>
          <w:rFonts w:ascii="Times New Roman" w:eastAsia="Arial Unicode MS" w:hAnsi="Times New Roman" w:cs="Arial Unicode MS"/>
          <w:bCs/>
          <w:color w:val="000000"/>
          <w:sz w:val="28"/>
          <w:szCs w:val="28"/>
          <w:u w:color="000000"/>
          <w:bdr w:val="nil"/>
          <w:lang w:eastAsia="ru-RU"/>
        </w:rPr>
        <w:t>са Российской Федерации (далее – Г</w:t>
      </w:r>
      <w:r w:rsidRPr="008F2728">
        <w:rPr>
          <w:rFonts w:ascii="Times New Roman" w:eastAsia="Arial Unicode MS" w:hAnsi="Times New Roman" w:cs="Arial Unicode MS"/>
          <w:bCs/>
          <w:color w:val="000000"/>
          <w:sz w:val="28"/>
          <w:szCs w:val="28"/>
          <w:u w:color="000000"/>
          <w:bdr w:val="nil"/>
          <w:lang w:eastAsia="ru-RU"/>
        </w:rPr>
        <w:t>К</w:t>
      </w:r>
      <w:r>
        <w:rPr>
          <w:rFonts w:ascii="Times New Roman" w:eastAsia="Arial Unicode MS" w:hAnsi="Times New Roman" w:cs="Arial Unicode MS"/>
          <w:bCs/>
          <w:color w:val="000000"/>
          <w:sz w:val="28"/>
          <w:szCs w:val="28"/>
          <w:u w:color="000000"/>
          <w:bdr w:val="nil"/>
          <w:lang w:eastAsia="ru-RU"/>
        </w:rPr>
        <w:t> </w:t>
      </w:r>
      <w:r w:rsidRPr="008F2728">
        <w:rPr>
          <w:rFonts w:ascii="Times New Roman" w:eastAsia="Arial Unicode MS" w:hAnsi="Times New Roman" w:cs="Arial Unicode MS"/>
          <w:bCs/>
          <w:color w:val="000000"/>
          <w:sz w:val="28"/>
          <w:szCs w:val="28"/>
          <w:u w:color="000000"/>
          <w:bdr w:val="nil"/>
          <w:lang w:eastAsia="ru-RU"/>
        </w:rPr>
        <w:t>РФ),</w:t>
      </w:r>
      <w:r>
        <w:rPr>
          <w:rFonts w:ascii="Times New Roman" w:eastAsia="Arial Unicode MS" w:hAnsi="Times New Roman" w:cs="Arial Unicode MS"/>
          <w:bCs/>
          <w:color w:val="000000"/>
          <w:sz w:val="28"/>
          <w:szCs w:val="28"/>
          <w:u w:color="000000"/>
          <w:bdr w:val="nil"/>
          <w:lang w:eastAsia="ru-RU"/>
        </w:rPr>
        <w:t xml:space="preserve"> Федерального закона от 29.12.2004 № 191 «О введении в действие </w:t>
      </w:r>
      <w:r>
        <w:rPr>
          <w:rFonts w:ascii="Times New Roman" w:eastAsia="Arial Unicode MS" w:hAnsi="Times New Roman" w:cs="Arial Unicode MS"/>
          <w:bCs/>
          <w:color w:val="000000"/>
          <w:sz w:val="28"/>
          <w:szCs w:val="28"/>
          <w:u w:color="000000"/>
          <w:bdr w:val="nil"/>
          <w:lang w:eastAsia="ru-RU"/>
        </w:rPr>
        <w:lastRenderedPageBreak/>
        <w:t>Градостроительного кодекса Российской Федерации» (далее – Федеральный закон № 191</w:t>
      </w:r>
      <w:r w:rsidR="00617AFF">
        <w:rPr>
          <w:rFonts w:ascii="Times New Roman" w:eastAsia="Arial Unicode MS" w:hAnsi="Times New Roman" w:cs="Arial Unicode MS"/>
          <w:bCs/>
          <w:color w:val="000000"/>
          <w:sz w:val="28"/>
          <w:szCs w:val="28"/>
          <w:u w:color="000000"/>
          <w:bdr w:val="nil"/>
          <w:lang w:eastAsia="ru-RU"/>
        </w:rPr>
        <w:t>-ФЗ</w:t>
      </w:r>
      <w:r>
        <w:rPr>
          <w:rFonts w:ascii="Times New Roman" w:eastAsia="Arial Unicode MS" w:hAnsi="Times New Roman" w:cs="Arial Unicode MS"/>
          <w:bCs/>
          <w:color w:val="000000"/>
          <w:sz w:val="28"/>
          <w:szCs w:val="28"/>
          <w:u w:color="000000"/>
          <w:bdr w:val="nil"/>
          <w:lang w:eastAsia="ru-RU"/>
        </w:rPr>
        <w:t xml:space="preserve">), </w:t>
      </w:r>
      <w:r w:rsidR="00E93045">
        <w:rPr>
          <w:rFonts w:ascii="Times New Roman" w:eastAsia="Arial Unicode MS" w:hAnsi="Times New Roman" w:cs="Arial Unicode MS"/>
          <w:bCs/>
          <w:color w:val="000000"/>
          <w:sz w:val="28"/>
          <w:szCs w:val="28"/>
          <w:u w:color="000000"/>
          <w:bdr w:val="nil"/>
          <w:lang w:eastAsia="ru-RU"/>
        </w:rPr>
        <w:t xml:space="preserve">Федерального закона от 27.06.2011 № 161-ФЗ «О национальной платежной системе» (далее – Федеральный закон № 161-ФЗ), </w:t>
      </w:r>
      <w:r>
        <w:rPr>
          <w:rFonts w:ascii="Times New Roman" w:eastAsia="Arial Unicode MS" w:hAnsi="Times New Roman" w:cs="Arial Unicode MS"/>
          <w:bCs/>
          <w:color w:val="000000"/>
          <w:sz w:val="28"/>
          <w:szCs w:val="28"/>
          <w:u w:color="000000"/>
          <w:bdr w:val="nil"/>
          <w:lang w:eastAsia="ru-RU"/>
        </w:rPr>
        <w:t xml:space="preserve">разъяснения федеральных органов исполнительной власти Российской </w:t>
      </w:r>
      <w:r w:rsidR="00E93045">
        <w:rPr>
          <w:rFonts w:ascii="Times New Roman" w:eastAsia="Arial Unicode MS" w:hAnsi="Times New Roman" w:cs="Arial Unicode MS"/>
          <w:bCs/>
          <w:color w:val="000000"/>
          <w:sz w:val="28"/>
          <w:szCs w:val="28"/>
          <w:u w:color="000000"/>
          <w:bdr w:val="nil"/>
          <w:lang w:eastAsia="ru-RU"/>
        </w:rPr>
        <w:t>Федерации, а также материалы судебной практики.</w:t>
      </w:r>
    </w:p>
    <w:p w14:paraId="436EB278" w14:textId="77777777" w:rsidR="003C787D" w:rsidRDefault="003C787D" w:rsidP="003C787D">
      <w:pPr>
        <w:autoSpaceDE w:val="0"/>
        <w:autoSpaceDN w:val="0"/>
        <w:adjustRightInd w:val="0"/>
        <w:spacing w:after="0" w:line="360" w:lineRule="auto"/>
        <w:ind w:firstLine="708"/>
        <w:jc w:val="both"/>
        <w:rPr>
          <w:rFonts w:ascii="Times New Roman" w:hAnsi="Times New Roman" w:cs="Times New Roman"/>
          <w:sz w:val="28"/>
          <w:szCs w:val="28"/>
        </w:rPr>
      </w:pPr>
      <w:r w:rsidRPr="00586D6A">
        <w:rPr>
          <w:rFonts w:ascii="Times New Roman" w:hAnsi="Times New Roman" w:cs="Times New Roman"/>
          <w:sz w:val="28"/>
          <w:szCs w:val="28"/>
        </w:rPr>
        <w:t xml:space="preserve">В соответствии с </w:t>
      </w:r>
      <w:r>
        <w:rPr>
          <w:rFonts w:ascii="Times New Roman" w:hAnsi="Times New Roman" w:cs="Times New Roman"/>
          <w:sz w:val="28"/>
          <w:szCs w:val="28"/>
        </w:rPr>
        <w:t>частью</w:t>
      </w:r>
      <w:r w:rsidRPr="00586D6A">
        <w:rPr>
          <w:rFonts w:ascii="Times New Roman" w:hAnsi="Times New Roman" w:cs="Times New Roman"/>
          <w:sz w:val="28"/>
          <w:szCs w:val="28"/>
        </w:rPr>
        <w:t xml:space="preserve"> 17 статьи 3</w:t>
      </w:r>
      <w:r w:rsidRPr="00586D6A">
        <w:rPr>
          <w:rFonts w:ascii="Times New Roman" w:hAnsi="Times New Roman" w:cs="Times New Roman"/>
          <w:sz w:val="28"/>
          <w:szCs w:val="28"/>
          <w:vertAlign w:val="superscript"/>
        </w:rPr>
        <w:t>3</w:t>
      </w:r>
      <w:r w:rsidRPr="00586D6A">
        <w:rPr>
          <w:rFonts w:ascii="Times New Roman" w:hAnsi="Times New Roman" w:cs="Times New Roman"/>
          <w:sz w:val="28"/>
          <w:szCs w:val="28"/>
        </w:rPr>
        <w:t xml:space="preserve"> Федерального закона № 191-ФЗ д</w:t>
      </w:r>
      <w:r>
        <w:rPr>
          <w:rFonts w:ascii="Times New Roman" w:hAnsi="Times New Roman" w:cs="Times New Roman"/>
          <w:sz w:val="28"/>
          <w:szCs w:val="28"/>
        </w:rPr>
        <w:t>о 01.01.2</w:t>
      </w:r>
      <w:r w:rsidRPr="00586D6A">
        <w:rPr>
          <w:rFonts w:ascii="Times New Roman" w:hAnsi="Times New Roman" w:cs="Times New Roman"/>
          <w:sz w:val="28"/>
          <w:szCs w:val="28"/>
        </w:rPr>
        <w:t>022 года в целях оказания поддержки членам саморегулируемых организаций в связи с распространением новой коронавирусной инфекции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w:t>
      </w:r>
    </w:p>
    <w:p w14:paraId="08C17DA3" w14:textId="77777777" w:rsidR="003C787D" w:rsidRDefault="003C787D" w:rsidP="003C787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силу пунктов 1 и 4 статьи 421 ГК РФ граждане и юридические лица свободны в заключении договора и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Договор должен соответствовать обязательным для сторон правилам, установленным законом и иными правовыми актами (императивным нормам), действующи</w:t>
      </w:r>
      <w:r w:rsidR="00532653">
        <w:rPr>
          <w:rFonts w:ascii="Times New Roman" w:hAnsi="Times New Roman" w:cs="Times New Roman"/>
          <w:sz w:val="28"/>
          <w:szCs w:val="28"/>
        </w:rPr>
        <w:t>ми</w:t>
      </w:r>
      <w:r>
        <w:rPr>
          <w:rFonts w:ascii="Times New Roman" w:hAnsi="Times New Roman" w:cs="Times New Roman"/>
          <w:sz w:val="28"/>
          <w:szCs w:val="28"/>
        </w:rPr>
        <w:t xml:space="preserve"> в момент его заключения (пункт 1 статьи 422 ГК РФ).</w:t>
      </w:r>
    </w:p>
    <w:p w14:paraId="01FD9A1B" w14:textId="77777777" w:rsidR="00E93045" w:rsidRDefault="003C787D" w:rsidP="003C787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пункту 1 статьи 807 ГК РФ по </w:t>
      </w:r>
      <w:r w:rsidRPr="003E5338">
        <w:rPr>
          <w:rFonts w:ascii="Times New Roman" w:hAnsi="Times New Roman" w:cs="Times New Roman"/>
          <w:sz w:val="28"/>
          <w:szCs w:val="28"/>
        </w:rPr>
        <w:t>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r w:rsidR="00715693">
        <w:rPr>
          <w:rFonts w:ascii="Times New Roman" w:hAnsi="Times New Roman" w:cs="Times New Roman"/>
          <w:sz w:val="28"/>
          <w:szCs w:val="28"/>
        </w:rPr>
        <w:t xml:space="preserve">. </w:t>
      </w:r>
      <w:r w:rsidR="00715693" w:rsidRPr="00473C46">
        <w:rPr>
          <w:rFonts w:ascii="Times New Roman" w:hAnsi="Times New Roman" w:cs="Times New Roman"/>
          <w:sz w:val="28"/>
          <w:szCs w:val="28"/>
        </w:rPr>
        <w:t>Таким образом, договор займа может быть как реальным (для признания договора заключенным требуется передача вещи), так и консенсуальным (признается заключенным с момента согласования существенных условий договора).</w:t>
      </w:r>
    </w:p>
    <w:p w14:paraId="790DA0A6" w14:textId="77777777" w:rsidR="00D73840" w:rsidRDefault="00D73840" w:rsidP="003C787D">
      <w:pPr>
        <w:autoSpaceDE w:val="0"/>
        <w:autoSpaceDN w:val="0"/>
        <w:adjustRightInd w:val="0"/>
        <w:spacing w:after="0" w:line="360" w:lineRule="auto"/>
        <w:ind w:firstLine="708"/>
        <w:jc w:val="both"/>
        <w:rPr>
          <w:rFonts w:ascii="Times New Roman" w:hAnsi="Times New Roman" w:cs="Times New Roman"/>
          <w:sz w:val="28"/>
          <w:szCs w:val="28"/>
        </w:rPr>
      </w:pPr>
      <w:r w:rsidRPr="00D73840">
        <w:rPr>
          <w:rFonts w:ascii="Times New Roman" w:hAnsi="Times New Roman" w:cs="Times New Roman"/>
          <w:sz w:val="28"/>
          <w:szCs w:val="28"/>
        </w:rPr>
        <w:t xml:space="preserve">В силу </w:t>
      </w:r>
      <w:r>
        <w:rPr>
          <w:rFonts w:ascii="Times New Roman" w:hAnsi="Times New Roman" w:cs="Times New Roman"/>
          <w:sz w:val="28"/>
          <w:szCs w:val="28"/>
        </w:rPr>
        <w:t xml:space="preserve">пункта 1 </w:t>
      </w:r>
      <w:r w:rsidRPr="00D73840">
        <w:rPr>
          <w:rFonts w:ascii="Times New Roman" w:hAnsi="Times New Roman" w:cs="Times New Roman"/>
          <w:sz w:val="28"/>
          <w:szCs w:val="28"/>
        </w:rPr>
        <w:t xml:space="preserve">статьи 223 </w:t>
      </w:r>
      <w:r>
        <w:rPr>
          <w:rFonts w:ascii="Times New Roman" w:hAnsi="Times New Roman" w:cs="Times New Roman"/>
          <w:sz w:val="28"/>
          <w:szCs w:val="28"/>
        </w:rPr>
        <w:t>ГК РФ</w:t>
      </w:r>
      <w:r w:rsidRPr="00D73840">
        <w:rPr>
          <w:rFonts w:ascii="Times New Roman" w:hAnsi="Times New Roman" w:cs="Times New Roman"/>
          <w:sz w:val="28"/>
          <w:szCs w:val="28"/>
        </w:rPr>
        <w:t xml:space="preserve"> передача является важным условием возникновения права со</w:t>
      </w:r>
      <w:r>
        <w:rPr>
          <w:rFonts w:ascii="Times New Roman" w:hAnsi="Times New Roman" w:cs="Times New Roman"/>
          <w:sz w:val="28"/>
          <w:szCs w:val="28"/>
        </w:rPr>
        <w:t>бственности на вещи. Согласно пункту 1 статьи</w:t>
      </w:r>
      <w:r w:rsidRPr="00D73840">
        <w:rPr>
          <w:rFonts w:ascii="Times New Roman" w:hAnsi="Times New Roman" w:cs="Times New Roman"/>
          <w:sz w:val="28"/>
          <w:szCs w:val="28"/>
        </w:rPr>
        <w:t xml:space="preserve"> 224 </w:t>
      </w:r>
      <w:r>
        <w:rPr>
          <w:rFonts w:ascii="Times New Roman" w:hAnsi="Times New Roman" w:cs="Times New Roman"/>
          <w:sz w:val="28"/>
          <w:szCs w:val="28"/>
        </w:rPr>
        <w:lastRenderedPageBreak/>
        <w:t>ГК РФ</w:t>
      </w:r>
      <w:r w:rsidRPr="00D73840">
        <w:rPr>
          <w:rFonts w:ascii="Times New Roman" w:hAnsi="Times New Roman" w:cs="Times New Roman"/>
          <w:sz w:val="28"/>
          <w:szCs w:val="28"/>
        </w:rPr>
        <w:t xml:space="preserve"> вещь считается врученной приобретателю с момента фактического поступления во владение приобретателя или указанного им лица.</w:t>
      </w:r>
    </w:p>
    <w:p w14:paraId="1AD8EBE8" w14:textId="77777777" w:rsidR="00D73840" w:rsidRDefault="006F7943" w:rsidP="003C787D">
      <w:pPr>
        <w:autoSpaceDE w:val="0"/>
        <w:autoSpaceDN w:val="0"/>
        <w:adjustRightInd w:val="0"/>
        <w:spacing w:after="0" w:line="360" w:lineRule="auto"/>
        <w:ind w:firstLine="708"/>
        <w:jc w:val="both"/>
        <w:rPr>
          <w:rFonts w:ascii="Times New Roman" w:hAnsi="Times New Roman" w:cs="Times New Roman"/>
          <w:sz w:val="28"/>
          <w:szCs w:val="28"/>
        </w:rPr>
      </w:pPr>
      <w:r w:rsidRPr="00473C46">
        <w:rPr>
          <w:rFonts w:ascii="Times New Roman" w:hAnsi="Times New Roman" w:cs="Times New Roman"/>
          <w:sz w:val="28"/>
          <w:szCs w:val="28"/>
        </w:rPr>
        <w:t>С</w:t>
      </w:r>
      <w:r w:rsidR="00D73840" w:rsidRPr="00473C46">
        <w:rPr>
          <w:rFonts w:ascii="Times New Roman" w:hAnsi="Times New Roman" w:cs="Times New Roman"/>
          <w:sz w:val="28"/>
          <w:szCs w:val="28"/>
        </w:rPr>
        <w:t>уды с учетом разъяснений, данных в Обзор</w:t>
      </w:r>
      <w:r w:rsidRPr="00473C46">
        <w:rPr>
          <w:rFonts w:ascii="Times New Roman" w:hAnsi="Times New Roman" w:cs="Times New Roman"/>
          <w:sz w:val="28"/>
          <w:szCs w:val="28"/>
        </w:rPr>
        <w:t>е</w:t>
      </w:r>
      <w:r w:rsidR="00D73840" w:rsidRPr="00473C46">
        <w:rPr>
          <w:rFonts w:ascii="Times New Roman" w:hAnsi="Times New Roman" w:cs="Times New Roman"/>
          <w:sz w:val="28"/>
          <w:szCs w:val="28"/>
        </w:rPr>
        <w:t xml:space="preserve"> судебной практики Верховного Суда Российской Федерации № 3 (2015) (утвержден Президиумом Верховного Суда Российской Федерации 25.11.2015) исходят из того, что поскольку для возникновения обязательства по договору займа требуется фактическая передача кредитором должнику денежных средств (или других вещей, определенных родовыми признаками) именно на условиях договора займа, то в случае спора на кредиторе лежит обязанность доказать факт передачи должнику предмета займа </w:t>
      </w:r>
      <w:r w:rsidR="00D73840" w:rsidRPr="00473C46">
        <w:rPr>
          <w:rStyle w:val="aa"/>
          <w:rFonts w:ascii="Times New Roman" w:hAnsi="Times New Roman" w:cs="Times New Roman"/>
          <w:sz w:val="28"/>
          <w:szCs w:val="28"/>
        </w:rPr>
        <w:footnoteReference w:id="1"/>
      </w:r>
      <w:r w:rsidR="00D73840" w:rsidRPr="00473C46">
        <w:rPr>
          <w:rFonts w:ascii="Times New Roman" w:hAnsi="Times New Roman" w:cs="Times New Roman"/>
          <w:sz w:val="28"/>
          <w:szCs w:val="28"/>
        </w:rPr>
        <w:t>.</w:t>
      </w:r>
    </w:p>
    <w:p w14:paraId="0EDEE78B" w14:textId="77777777" w:rsidR="00BE22F4" w:rsidRDefault="00D73840" w:rsidP="00D73840">
      <w:pPr>
        <w:autoSpaceDE w:val="0"/>
        <w:autoSpaceDN w:val="0"/>
        <w:adjustRightInd w:val="0"/>
        <w:spacing w:after="0" w:line="360" w:lineRule="auto"/>
        <w:ind w:firstLine="708"/>
        <w:jc w:val="both"/>
        <w:rPr>
          <w:rFonts w:ascii="Times New Roman" w:hAnsi="Times New Roman" w:cs="Times New Roman"/>
          <w:sz w:val="28"/>
          <w:szCs w:val="28"/>
        </w:rPr>
      </w:pPr>
      <w:r w:rsidRPr="006F7943">
        <w:rPr>
          <w:rFonts w:ascii="Times New Roman" w:hAnsi="Times New Roman" w:cs="Times New Roman"/>
          <w:sz w:val="28"/>
          <w:szCs w:val="28"/>
        </w:rPr>
        <w:t xml:space="preserve">При этом согласно Федеральному закону № 161-ФЗ (часть 10 статьи 5), а также разъяснениям Верховного Суда Российской Федерации (пункт 26 Постановления Пленума ВС РФ от 22 ноября 2016 г. № 54 «О некоторых вопросах применения общих положений Гражданского кодекса Российской Федерации об обязательствах и их исполнении») платеж считается осуществленным при обслуживании сторон разными </w:t>
      </w:r>
      <w:r w:rsidRPr="00473C46">
        <w:rPr>
          <w:rFonts w:ascii="Times New Roman" w:hAnsi="Times New Roman" w:cs="Times New Roman"/>
          <w:color w:val="000000" w:themeColor="text1"/>
          <w:sz w:val="28"/>
          <w:szCs w:val="28"/>
        </w:rPr>
        <w:t xml:space="preserve">банками </w:t>
      </w:r>
      <w:r w:rsidR="006F7943" w:rsidRPr="00473C46">
        <w:rPr>
          <w:rFonts w:ascii="Times New Roman" w:eastAsia="Arial Unicode MS" w:hAnsi="Times New Roman" w:cs="Arial Unicode MS"/>
          <w:bCs/>
          <w:color w:val="000000" w:themeColor="text1"/>
          <w:sz w:val="28"/>
          <w:szCs w:val="28"/>
          <w:u w:color="000000"/>
          <w:bdr w:val="nil"/>
          <w:lang w:eastAsia="ru-RU"/>
        </w:rPr>
        <w:t>в</w:t>
      </w:r>
      <w:r w:rsidR="00715693" w:rsidRPr="00473C46">
        <w:rPr>
          <w:rFonts w:ascii="Times New Roman" w:eastAsia="Arial Unicode MS" w:hAnsi="Times New Roman" w:cs="Arial Unicode MS"/>
          <w:bCs/>
          <w:color w:val="000000" w:themeColor="text1"/>
          <w:sz w:val="28"/>
          <w:szCs w:val="28"/>
          <w:u w:color="000000"/>
          <w:bdr w:val="nil"/>
          <w:lang w:eastAsia="ru-RU"/>
        </w:rPr>
        <w:t xml:space="preserve"> </w:t>
      </w:r>
      <w:r w:rsidRPr="00473C46">
        <w:rPr>
          <w:rFonts w:ascii="Times New Roman" w:hAnsi="Times New Roman" w:cs="Times New Roman"/>
          <w:color w:val="000000" w:themeColor="text1"/>
          <w:sz w:val="28"/>
          <w:szCs w:val="28"/>
        </w:rPr>
        <w:t xml:space="preserve">момент </w:t>
      </w:r>
      <w:r w:rsidRPr="006F7943">
        <w:rPr>
          <w:rFonts w:ascii="Times New Roman" w:hAnsi="Times New Roman" w:cs="Times New Roman"/>
          <w:sz w:val="28"/>
          <w:szCs w:val="28"/>
        </w:rPr>
        <w:t xml:space="preserve">поступления денег на корреспондентский счет банка, обслуживающего кредитора. </w:t>
      </w:r>
    </w:p>
    <w:p w14:paraId="1865852F" w14:textId="29FA02D1" w:rsidR="00633776" w:rsidRPr="00473C46" w:rsidRDefault="00633776" w:rsidP="00D73840">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473C46">
        <w:rPr>
          <w:rFonts w:ascii="Times New Roman" w:hAnsi="Times New Roman" w:cs="Times New Roman"/>
          <w:color w:val="000000" w:themeColor="text1"/>
          <w:sz w:val="28"/>
          <w:szCs w:val="28"/>
        </w:rPr>
        <w:t>Таким образом, исходя из разъяснений</w:t>
      </w:r>
      <w:r w:rsidRPr="00473C46">
        <w:rPr>
          <w:color w:val="000000" w:themeColor="text1"/>
        </w:rPr>
        <w:t xml:space="preserve"> </w:t>
      </w:r>
      <w:r w:rsidRPr="00473C46">
        <w:rPr>
          <w:rFonts w:ascii="Times New Roman" w:hAnsi="Times New Roman" w:cs="Times New Roman"/>
          <w:color w:val="000000" w:themeColor="text1"/>
          <w:sz w:val="28"/>
          <w:szCs w:val="28"/>
        </w:rPr>
        <w:t xml:space="preserve">Верховного Суда Российской Федерации и норм Федерального закона № 161-ФЗ можно сделать вывод, что моментом предоставления займа </w:t>
      </w:r>
      <w:r w:rsidR="00EA6EC8" w:rsidRPr="00473C46">
        <w:rPr>
          <w:rFonts w:ascii="Times New Roman" w:hAnsi="Times New Roman" w:cs="Times New Roman"/>
          <w:color w:val="000000" w:themeColor="text1"/>
          <w:sz w:val="28"/>
          <w:szCs w:val="28"/>
        </w:rPr>
        <w:t>является</w:t>
      </w:r>
      <w:r w:rsidRPr="00473C46">
        <w:rPr>
          <w:rFonts w:ascii="Times New Roman" w:hAnsi="Times New Roman" w:cs="Times New Roman"/>
          <w:color w:val="000000" w:themeColor="text1"/>
          <w:sz w:val="28"/>
          <w:szCs w:val="28"/>
        </w:rPr>
        <w:t xml:space="preserve"> </w:t>
      </w:r>
      <w:r w:rsidR="00D73840" w:rsidRPr="00473C46">
        <w:rPr>
          <w:rFonts w:ascii="Times New Roman" w:hAnsi="Times New Roman" w:cs="Times New Roman"/>
          <w:color w:val="000000" w:themeColor="text1"/>
          <w:sz w:val="28"/>
          <w:szCs w:val="28"/>
        </w:rPr>
        <w:t>момент, когда платеж считается осуществленным</w:t>
      </w:r>
      <w:r w:rsidRPr="00473C46">
        <w:rPr>
          <w:rFonts w:ascii="Times New Roman" w:hAnsi="Times New Roman" w:cs="Times New Roman"/>
          <w:color w:val="000000" w:themeColor="text1"/>
          <w:sz w:val="28"/>
          <w:szCs w:val="28"/>
        </w:rPr>
        <w:t>.</w:t>
      </w:r>
    </w:p>
    <w:p w14:paraId="09B30CB5" w14:textId="0B4D174E" w:rsidR="00E81277" w:rsidRDefault="00633776" w:rsidP="00D7384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связи с этим</w:t>
      </w:r>
      <w:r w:rsidR="003C787D">
        <w:rPr>
          <w:rFonts w:ascii="Times New Roman" w:hAnsi="Times New Roman" w:cs="Times New Roman"/>
          <w:sz w:val="28"/>
          <w:szCs w:val="28"/>
        </w:rPr>
        <w:t xml:space="preserve">, </w:t>
      </w:r>
      <w:r w:rsidR="003C787D" w:rsidRPr="00345BBA">
        <w:rPr>
          <w:rFonts w:ascii="Times New Roman" w:hAnsi="Times New Roman" w:cs="Times New Roman"/>
          <w:sz w:val="28"/>
          <w:szCs w:val="28"/>
        </w:rPr>
        <w:t xml:space="preserve">для реального договора займа момент его заключения и передачи </w:t>
      </w:r>
      <w:r w:rsidR="003C787D">
        <w:rPr>
          <w:rFonts w:ascii="Times New Roman" w:hAnsi="Times New Roman" w:cs="Times New Roman"/>
          <w:sz w:val="28"/>
          <w:szCs w:val="28"/>
        </w:rPr>
        <w:t xml:space="preserve">суммы </w:t>
      </w:r>
      <w:r w:rsidR="00473C46">
        <w:rPr>
          <w:rFonts w:ascii="Times New Roman" w:hAnsi="Times New Roman" w:cs="Times New Roman"/>
          <w:sz w:val="28"/>
          <w:szCs w:val="28"/>
        </w:rPr>
        <w:t>займа будет совпадать и должен быть осуществлен</w:t>
      </w:r>
      <w:r w:rsidR="003C787D" w:rsidRPr="00345BBA">
        <w:rPr>
          <w:rFonts w:ascii="Times New Roman" w:hAnsi="Times New Roman" w:cs="Times New Roman"/>
          <w:sz w:val="28"/>
          <w:szCs w:val="28"/>
        </w:rPr>
        <w:t xml:space="preserve"> </w:t>
      </w:r>
      <w:r w:rsidR="003C787D">
        <w:rPr>
          <w:rFonts w:ascii="Times New Roman" w:hAnsi="Times New Roman" w:cs="Times New Roman"/>
          <w:sz w:val="28"/>
          <w:szCs w:val="28"/>
        </w:rPr>
        <w:t xml:space="preserve">не </w:t>
      </w:r>
      <w:r w:rsidR="003C787D" w:rsidRPr="00345BBA">
        <w:rPr>
          <w:rFonts w:ascii="Times New Roman" w:hAnsi="Times New Roman" w:cs="Times New Roman"/>
          <w:sz w:val="28"/>
          <w:szCs w:val="28"/>
        </w:rPr>
        <w:t xml:space="preserve">позднее 01.01.2022 </w:t>
      </w:r>
      <w:r w:rsidR="003C787D">
        <w:rPr>
          <w:rFonts w:ascii="Times New Roman" w:hAnsi="Times New Roman" w:cs="Times New Roman"/>
          <w:sz w:val="28"/>
          <w:szCs w:val="28"/>
        </w:rPr>
        <w:t>(в противном случае</w:t>
      </w:r>
      <w:r w:rsidR="003C787D" w:rsidRPr="00345BBA">
        <w:rPr>
          <w:rFonts w:ascii="Times New Roman" w:hAnsi="Times New Roman" w:cs="Times New Roman"/>
          <w:sz w:val="28"/>
          <w:szCs w:val="28"/>
        </w:rPr>
        <w:t xml:space="preserve"> предоставление займа будет осуществлено после 01.01.2022, что прямо противоречит императивной норме</w:t>
      </w:r>
      <w:r w:rsidR="003C787D">
        <w:rPr>
          <w:rFonts w:ascii="Times New Roman" w:hAnsi="Times New Roman" w:cs="Times New Roman"/>
          <w:sz w:val="28"/>
          <w:szCs w:val="28"/>
        </w:rPr>
        <w:t>, установленной частью 17 статьи 3</w:t>
      </w:r>
      <w:r w:rsidR="003C787D" w:rsidRPr="00345BBA">
        <w:rPr>
          <w:rFonts w:ascii="Times New Roman" w:hAnsi="Times New Roman" w:cs="Times New Roman"/>
          <w:sz w:val="28"/>
          <w:szCs w:val="28"/>
          <w:vertAlign w:val="superscript"/>
        </w:rPr>
        <w:t>3</w:t>
      </w:r>
      <w:r w:rsidR="003C787D" w:rsidRPr="00345BBA">
        <w:rPr>
          <w:rFonts w:ascii="Times New Roman" w:hAnsi="Times New Roman" w:cs="Times New Roman"/>
          <w:sz w:val="28"/>
          <w:szCs w:val="28"/>
        </w:rPr>
        <w:t xml:space="preserve"> </w:t>
      </w:r>
      <w:r w:rsidR="003C787D">
        <w:rPr>
          <w:rFonts w:ascii="Times New Roman" w:hAnsi="Times New Roman" w:cs="Times New Roman"/>
          <w:sz w:val="28"/>
          <w:szCs w:val="28"/>
        </w:rPr>
        <w:t>Федерального закона № </w:t>
      </w:r>
      <w:r w:rsidR="003C787D" w:rsidRPr="00345BBA">
        <w:rPr>
          <w:rFonts w:ascii="Times New Roman" w:hAnsi="Times New Roman" w:cs="Times New Roman"/>
          <w:sz w:val="28"/>
          <w:szCs w:val="28"/>
        </w:rPr>
        <w:t xml:space="preserve">191-ФЗ), а </w:t>
      </w:r>
      <w:r w:rsidR="003C787D" w:rsidRPr="00345BBA">
        <w:rPr>
          <w:rFonts w:ascii="Times New Roman" w:hAnsi="Times New Roman" w:cs="Times New Roman"/>
          <w:sz w:val="28"/>
          <w:szCs w:val="28"/>
        </w:rPr>
        <w:lastRenderedPageBreak/>
        <w:t xml:space="preserve">для консенсуального договора займа </w:t>
      </w:r>
      <w:r w:rsidR="003C787D">
        <w:rPr>
          <w:rFonts w:ascii="Times New Roman" w:hAnsi="Times New Roman" w:cs="Times New Roman"/>
          <w:sz w:val="28"/>
          <w:szCs w:val="28"/>
        </w:rPr>
        <w:t xml:space="preserve">его </w:t>
      </w:r>
      <w:r w:rsidR="00473C46">
        <w:rPr>
          <w:rFonts w:ascii="Times New Roman" w:hAnsi="Times New Roman" w:cs="Times New Roman"/>
          <w:sz w:val="28"/>
          <w:szCs w:val="28"/>
        </w:rPr>
        <w:t>заключение и передача</w:t>
      </w:r>
      <w:r w:rsidR="003C787D" w:rsidRPr="00345BBA">
        <w:rPr>
          <w:rFonts w:ascii="Times New Roman" w:hAnsi="Times New Roman" w:cs="Times New Roman"/>
          <w:sz w:val="28"/>
          <w:szCs w:val="28"/>
        </w:rPr>
        <w:t xml:space="preserve"> </w:t>
      </w:r>
      <w:r w:rsidR="003C787D">
        <w:rPr>
          <w:rFonts w:ascii="Times New Roman" w:hAnsi="Times New Roman" w:cs="Times New Roman"/>
          <w:sz w:val="28"/>
          <w:szCs w:val="28"/>
        </w:rPr>
        <w:t xml:space="preserve">суммы </w:t>
      </w:r>
      <w:r w:rsidR="003C787D" w:rsidRPr="00345BBA">
        <w:rPr>
          <w:rFonts w:ascii="Times New Roman" w:hAnsi="Times New Roman" w:cs="Times New Roman"/>
          <w:sz w:val="28"/>
          <w:szCs w:val="28"/>
        </w:rPr>
        <w:t>займа совпадать не будут, но должны быть осуществлены до 01.01.2022</w:t>
      </w:r>
      <w:r w:rsidR="003C787D">
        <w:rPr>
          <w:rFonts w:ascii="Times New Roman" w:hAnsi="Times New Roman" w:cs="Times New Roman"/>
          <w:sz w:val="28"/>
          <w:szCs w:val="28"/>
        </w:rPr>
        <w:t xml:space="preserve"> (иначе зае</w:t>
      </w:r>
      <w:r w:rsidR="003C787D" w:rsidRPr="00345BBA">
        <w:rPr>
          <w:rFonts w:ascii="Times New Roman" w:hAnsi="Times New Roman" w:cs="Times New Roman"/>
          <w:sz w:val="28"/>
          <w:szCs w:val="28"/>
        </w:rPr>
        <w:t xml:space="preserve">м </w:t>
      </w:r>
      <w:r w:rsidR="003C787D">
        <w:rPr>
          <w:rFonts w:ascii="Times New Roman" w:hAnsi="Times New Roman" w:cs="Times New Roman"/>
          <w:sz w:val="28"/>
          <w:szCs w:val="28"/>
        </w:rPr>
        <w:t xml:space="preserve">также </w:t>
      </w:r>
      <w:r w:rsidR="003C787D" w:rsidRPr="00345BBA">
        <w:rPr>
          <w:rFonts w:ascii="Times New Roman" w:hAnsi="Times New Roman" w:cs="Times New Roman"/>
          <w:sz w:val="28"/>
          <w:szCs w:val="28"/>
        </w:rPr>
        <w:t>будет предоставлен после 01.01.2022).</w:t>
      </w:r>
    </w:p>
    <w:p w14:paraId="34FB2ACF" w14:textId="25E9266E" w:rsidR="003C787D" w:rsidRDefault="003C787D" w:rsidP="003C787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Аналогичный вывод содержится в письме Минстроя России от 15.07.2020 № 27298-ТК</w:t>
      </w:r>
      <w:r w:rsidRPr="00AC1418">
        <w:rPr>
          <w:rFonts w:ascii="Times New Roman" w:hAnsi="Times New Roman" w:cs="Times New Roman"/>
          <w:sz w:val="28"/>
          <w:szCs w:val="28"/>
        </w:rPr>
        <w:t>/</w:t>
      </w:r>
      <w:r>
        <w:rPr>
          <w:rFonts w:ascii="Times New Roman" w:hAnsi="Times New Roman" w:cs="Times New Roman"/>
          <w:sz w:val="28"/>
          <w:szCs w:val="28"/>
        </w:rPr>
        <w:t>02, в соответствии с которым использование средств компенсационного фонда обеспечения договорных обязательств н</w:t>
      </w:r>
      <w:r w:rsidR="00532653">
        <w:rPr>
          <w:rFonts w:ascii="Times New Roman" w:hAnsi="Times New Roman" w:cs="Times New Roman"/>
          <w:sz w:val="28"/>
          <w:szCs w:val="28"/>
        </w:rPr>
        <w:t xml:space="preserve">а </w:t>
      </w:r>
      <w:r>
        <w:rPr>
          <w:rFonts w:ascii="Times New Roman" w:hAnsi="Times New Roman" w:cs="Times New Roman"/>
          <w:sz w:val="28"/>
          <w:szCs w:val="28"/>
        </w:rPr>
        <w:t>предоставление займа члену саморегулируемой организации допускается только в определенный срок, и в этой связи</w:t>
      </w:r>
      <w:r w:rsidR="00473C46">
        <w:rPr>
          <w:rFonts w:ascii="Times New Roman" w:hAnsi="Times New Roman" w:cs="Times New Roman"/>
          <w:sz w:val="28"/>
          <w:szCs w:val="28"/>
        </w:rPr>
        <w:t xml:space="preserve"> такой случай установлен частью </w:t>
      </w:r>
      <w:r>
        <w:rPr>
          <w:rFonts w:ascii="Times New Roman" w:hAnsi="Times New Roman" w:cs="Times New Roman"/>
          <w:sz w:val="28"/>
          <w:szCs w:val="28"/>
        </w:rPr>
        <w:t>17 статьи 3</w:t>
      </w:r>
      <w:r w:rsidRPr="00345BBA">
        <w:rPr>
          <w:rFonts w:ascii="Times New Roman" w:hAnsi="Times New Roman" w:cs="Times New Roman"/>
          <w:sz w:val="28"/>
          <w:szCs w:val="28"/>
          <w:vertAlign w:val="superscript"/>
        </w:rPr>
        <w:t>3</w:t>
      </w:r>
      <w:r w:rsidRPr="00345BBA">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 </w:t>
      </w:r>
      <w:r w:rsidRPr="00345BBA">
        <w:rPr>
          <w:rFonts w:ascii="Times New Roman" w:hAnsi="Times New Roman" w:cs="Times New Roman"/>
          <w:sz w:val="28"/>
          <w:szCs w:val="28"/>
        </w:rPr>
        <w:t>191-ФЗ</w:t>
      </w:r>
      <w:r w:rsidR="00473C46">
        <w:rPr>
          <w:rFonts w:ascii="Times New Roman" w:hAnsi="Times New Roman" w:cs="Times New Roman"/>
          <w:sz w:val="28"/>
          <w:szCs w:val="28"/>
        </w:rPr>
        <w:t>, который</w:t>
      </w:r>
      <w:r>
        <w:rPr>
          <w:rFonts w:ascii="Times New Roman" w:hAnsi="Times New Roman" w:cs="Times New Roman"/>
          <w:sz w:val="28"/>
          <w:szCs w:val="28"/>
        </w:rPr>
        <w:t xml:space="preserve"> регулирует градостроительные вопросы временного характера.</w:t>
      </w:r>
    </w:p>
    <w:p w14:paraId="22A623BD" w14:textId="0E7FE1CB" w:rsidR="003C787D" w:rsidRDefault="003C787D" w:rsidP="003C787D">
      <w:pPr>
        <w:autoSpaceDE w:val="0"/>
        <w:autoSpaceDN w:val="0"/>
        <w:adjustRightInd w:val="0"/>
        <w:spacing w:after="0" w:line="360" w:lineRule="auto"/>
        <w:ind w:firstLine="708"/>
        <w:jc w:val="both"/>
        <w:rPr>
          <w:rFonts w:ascii="Times New Roman" w:hAnsi="Times New Roman" w:cs="Times New Roman"/>
          <w:sz w:val="28"/>
          <w:szCs w:val="28"/>
        </w:rPr>
      </w:pPr>
      <w:r w:rsidRPr="00E363FE">
        <w:rPr>
          <w:rFonts w:ascii="Times New Roman" w:hAnsi="Times New Roman" w:cs="Times New Roman"/>
          <w:sz w:val="28"/>
          <w:szCs w:val="28"/>
        </w:rPr>
        <w:t>Наряду с этим, необходимость соблюдения срока для перечисления займа не позднее 01.01.2022 прямо следует из особого правового режима специального</w:t>
      </w:r>
      <w:r>
        <w:rPr>
          <w:rFonts w:ascii="Times New Roman" w:hAnsi="Times New Roman" w:cs="Times New Roman"/>
          <w:sz w:val="28"/>
          <w:szCs w:val="28"/>
        </w:rPr>
        <w:t xml:space="preserve"> банковского</w:t>
      </w:r>
      <w:r w:rsidRPr="00E363FE">
        <w:rPr>
          <w:rFonts w:ascii="Times New Roman" w:hAnsi="Times New Roman" w:cs="Times New Roman"/>
          <w:sz w:val="28"/>
          <w:szCs w:val="28"/>
        </w:rPr>
        <w:t xml:space="preserve"> счета </w:t>
      </w:r>
      <w:r>
        <w:rPr>
          <w:rFonts w:ascii="Times New Roman" w:hAnsi="Times New Roman" w:cs="Times New Roman"/>
          <w:sz w:val="28"/>
          <w:szCs w:val="28"/>
        </w:rPr>
        <w:t>саморегулируемой организации</w:t>
      </w:r>
      <w:r w:rsidR="00473C46">
        <w:rPr>
          <w:rFonts w:ascii="Times New Roman" w:hAnsi="Times New Roman" w:cs="Times New Roman"/>
          <w:sz w:val="28"/>
          <w:szCs w:val="28"/>
        </w:rPr>
        <w:t>, на которо</w:t>
      </w:r>
      <w:r w:rsidRPr="00E363FE">
        <w:rPr>
          <w:rFonts w:ascii="Times New Roman" w:hAnsi="Times New Roman" w:cs="Times New Roman"/>
          <w:sz w:val="28"/>
          <w:szCs w:val="28"/>
        </w:rPr>
        <w:t>м размещены средства компенсационного фонда обеспечения договорных обязательств.</w:t>
      </w:r>
    </w:p>
    <w:p w14:paraId="5AB5C9A6" w14:textId="77777777" w:rsidR="00E819A9" w:rsidRDefault="003C787D" w:rsidP="003C787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части 5 статьи 55</w:t>
      </w:r>
      <w:r w:rsidRPr="006623B3">
        <w:rPr>
          <w:rFonts w:ascii="Times New Roman" w:hAnsi="Times New Roman" w:cs="Times New Roman"/>
          <w:sz w:val="28"/>
          <w:szCs w:val="28"/>
          <w:vertAlign w:val="superscript"/>
        </w:rPr>
        <w:t>16</w:t>
      </w:r>
      <w:r w:rsidRPr="006623B3">
        <w:rPr>
          <w:rFonts w:ascii="Times New Roman" w:hAnsi="Times New Roman" w:cs="Times New Roman"/>
          <w:sz w:val="28"/>
          <w:szCs w:val="28"/>
        </w:rPr>
        <w:t xml:space="preserve"> ГрК РФ не допускается перечисление кредитной организацией средств компенсационного фонда обеспечения договорных обязательств</w:t>
      </w:r>
      <w:r>
        <w:rPr>
          <w:rFonts w:ascii="Times New Roman" w:hAnsi="Times New Roman" w:cs="Times New Roman"/>
          <w:sz w:val="28"/>
          <w:szCs w:val="28"/>
        </w:rPr>
        <w:t xml:space="preserve">, </w:t>
      </w:r>
      <w:r w:rsidRPr="006623B3">
        <w:rPr>
          <w:rFonts w:ascii="Times New Roman" w:hAnsi="Times New Roman" w:cs="Times New Roman"/>
          <w:sz w:val="28"/>
          <w:szCs w:val="28"/>
        </w:rPr>
        <w:t xml:space="preserve">за исключением </w:t>
      </w:r>
      <w:r>
        <w:rPr>
          <w:rFonts w:ascii="Times New Roman" w:hAnsi="Times New Roman" w:cs="Times New Roman"/>
          <w:sz w:val="28"/>
          <w:szCs w:val="28"/>
        </w:rPr>
        <w:t xml:space="preserve">случаев, </w:t>
      </w:r>
      <w:r w:rsidRPr="006623B3">
        <w:rPr>
          <w:rFonts w:ascii="Times New Roman" w:hAnsi="Times New Roman" w:cs="Times New Roman"/>
          <w:sz w:val="28"/>
          <w:szCs w:val="28"/>
        </w:rPr>
        <w:t>установленных ГрК РФ</w:t>
      </w:r>
      <w:r w:rsidR="00532653">
        <w:rPr>
          <w:rFonts w:ascii="Times New Roman" w:hAnsi="Times New Roman" w:cs="Times New Roman"/>
          <w:sz w:val="28"/>
          <w:szCs w:val="28"/>
        </w:rPr>
        <w:t xml:space="preserve">. Дополнительные случаи перечисления средств компенсационного фонда обеспечения договорных обязательств установлены </w:t>
      </w:r>
      <w:r>
        <w:rPr>
          <w:rFonts w:ascii="Times New Roman" w:hAnsi="Times New Roman" w:cs="Times New Roman"/>
          <w:sz w:val="28"/>
          <w:szCs w:val="28"/>
        </w:rPr>
        <w:t>Федеральным законом № 191-ФЗ</w:t>
      </w:r>
      <w:r w:rsidRPr="006623B3">
        <w:rPr>
          <w:rFonts w:ascii="Times New Roman" w:hAnsi="Times New Roman" w:cs="Times New Roman"/>
          <w:sz w:val="28"/>
          <w:szCs w:val="28"/>
        </w:rPr>
        <w:t>.</w:t>
      </w:r>
    </w:p>
    <w:p w14:paraId="0B05C3CB" w14:textId="77777777" w:rsidR="003C787D" w:rsidRPr="00E819A9" w:rsidRDefault="00E819A9" w:rsidP="003C787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Более того, у кредитных организаций после 01.01.2022 будут отсутствовать правовые основания для перечисления средств компенсационного фонда обеспечения договорных обязательств в качестве предоставления займов членам саморегулируемых организаций.</w:t>
      </w:r>
    </w:p>
    <w:p w14:paraId="7734F818" w14:textId="77777777" w:rsidR="003C787D" w:rsidRDefault="003C787D" w:rsidP="003C787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п</w:t>
      </w:r>
      <w:r w:rsidRPr="006623B3">
        <w:rPr>
          <w:rFonts w:ascii="Times New Roman" w:hAnsi="Times New Roman" w:cs="Times New Roman"/>
          <w:sz w:val="28"/>
          <w:szCs w:val="28"/>
        </w:rPr>
        <w:t xml:space="preserve">редоставление займа из средств компенсационного фонда обеспечения договорных обязательств </w:t>
      </w:r>
      <w:r>
        <w:rPr>
          <w:rFonts w:ascii="Times New Roman" w:hAnsi="Times New Roman" w:cs="Times New Roman"/>
          <w:sz w:val="28"/>
          <w:szCs w:val="28"/>
        </w:rPr>
        <w:t>прямо предусмотрено Федеральным законом № </w:t>
      </w:r>
      <w:r w:rsidRPr="006623B3">
        <w:rPr>
          <w:rFonts w:ascii="Times New Roman" w:hAnsi="Times New Roman" w:cs="Times New Roman"/>
          <w:sz w:val="28"/>
          <w:szCs w:val="28"/>
        </w:rPr>
        <w:t>191-ФЗ как одно из оснований для перечисления средств компенсационного фонда</w:t>
      </w:r>
      <w:r>
        <w:rPr>
          <w:rFonts w:ascii="Times New Roman" w:hAnsi="Times New Roman" w:cs="Times New Roman"/>
          <w:sz w:val="28"/>
          <w:szCs w:val="28"/>
        </w:rPr>
        <w:t xml:space="preserve"> обеспечения договорных обязательств</w:t>
      </w:r>
      <w:r w:rsidRPr="006623B3">
        <w:rPr>
          <w:rFonts w:ascii="Times New Roman" w:hAnsi="Times New Roman" w:cs="Times New Roman"/>
          <w:sz w:val="28"/>
          <w:szCs w:val="28"/>
        </w:rPr>
        <w:t xml:space="preserve">, но его действие </w:t>
      </w:r>
      <w:r>
        <w:rPr>
          <w:rFonts w:ascii="Times New Roman" w:hAnsi="Times New Roman" w:cs="Times New Roman"/>
          <w:sz w:val="28"/>
          <w:szCs w:val="28"/>
        </w:rPr>
        <w:t>ограничено</w:t>
      </w:r>
      <w:r w:rsidRPr="006623B3">
        <w:rPr>
          <w:rFonts w:ascii="Times New Roman" w:hAnsi="Times New Roman" w:cs="Times New Roman"/>
          <w:sz w:val="28"/>
          <w:szCs w:val="28"/>
        </w:rPr>
        <w:t xml:space="preserve"> императивной нормой </w:t>
      </w:r>
      <w:r>
        <w:rPr>
          <w:rFonts w:ascii="Times New Roman" w:hAnsi="Times New Roman" w:cs="Times New Roman"/>
          <w:sz w:val="28"/>
          <w:szCs w:val="28"/>
        </w:rPr>
        <w:t xml:space="preserve">– </w:t>
      </w:r>
      <w:r w:rsidRPr="006623B3">
        <w:rPr>
          <w:rFonts w:ascii="Times New Roman" w:hAnsi="Times New Roman" w:cs="Times New Roman"/>
          <w:sz w:val="28"/>
          <w:szCs w:val="28"/>
        </w:rPr>
        <w:t>до 01.01.2022.</w:t>
      </w:r>
    </w:p>
    <w:p w14:paraId="461E9725" w14:textId="0DE66577" w:rsidR="00D40B99" w:rsidRPr="00EA6EC8" w:rsidRDefault="00D40B99" w:rsidP="003C787D">
      <w:pPr>
        <w:autoSpaceDE w:val="0"/>
        <w:autoSpaceDN w:val="0"/>
        <w:adjustRightInd w:val="0"/>
        <w:spacing w:after="0" w:line="360" w:lineRule="auto"/>
        <w:ind w:firstLine="708"/>
        <w:jc w:val="both"/>
        <w:rPr>
          <w:rFonts w:ascii="Times New Roman" w:hAnsi="Times New Roman" w:cs="Times New Roman"/>
          <w:sz w:val="28"/>
          <w:szCs w:val="28"/>
        </w:rPr>
      </w:pPr>
      <w:r w:rsidRPr="00473C46">
        <w:rPr>
          <w:rFonts w:ascii="Times New Roman" w:hAnsi="Times New Roman" w:cs="Times New Roman"/>
          <w:sz w:val="28"/>
          <w:szCs w:val="28"/>
        </w:rPr>
        <w:lastRenderedPageBreak/>
        <w:t xml:space="preserve">Научно-консультативная комиссия на основании проведенного исследования приходит к выводу о том, что вне зависимости от даты принятия решения постоянно действующим коллегиальным органом управления саморегулируемой организации срок предоставления саморегулируемыми организациями займов своим членам ограничен определенным сроком - до 01.01.2022. Списание денежных средств со специального банковского счета компенсационного фонда обеспечения договорных обязательств после указанной даты, по мнению Научно-консультационной комиссии, является нарушением части 17 статьи </w:t>
      </w:r>
      <w:r w:rsidR="00617AFF" w:rsidRPr="00473C46">
        <w:rPr>
          <w:rFonts w:ascii="Times New Roman" w:hAnsi="Times New Roman" w:cs="Times New Roman"/>
          <w:sz w:val="28"/>
          <w:szCs w:val="28"/>
        </w:rPr>
        <w:t>3</w:t>
      </w:r>
      <w:r w:rsidR="00617AFF" w:rsidRPr="00473C46">
        <w:rPr>
          <w:rFonts w:ascii="Times New Roman" w:hAnsi="Times New Roman" w:cs="Times New Roman"/>
          <w:sz w:val="28"/>
          <w:szCs w:val="28"/>
          <w:vertAlign w:val="superscript"/>
        </w:rPr>
        <w:t>3</w:t>
      </w:r>
      <w:r w:rsidR="00473C46">
        <w:rPr>
          <w:rFonts w:ascii="Times New Roman" w:hAnsi="Times New Roman" w:cs="Times New Roman"/>
          <w:sz w:val="28"/>
          <w:szCs w:val="28"/>
        </w:rPr>
        <w:t xml:space="preserve"> Федерального закона № </w:t>
      </w:r>
      <w:r w:rsidRPr="00473C46">
        <w:rPr>
          <w:rFonts w:ascii="Times New Roman" w:hAnsi="Times New Roman" w:cs="Times New Roman"/>
          <w:sz w:val="28"/>
          <w:szCs w:val="28"/>
        </w:rPr>
        <w:t>191-ФЗ.</w:t>
      </w:r>
    </w:p>
    <w:p w14:paraId="1E994BF9" w14:textId="77777777" w:rsidR="00532653" w:rsidRPr="006623B3" w:rsidRDefault="00532653" w:rsidP="003C787D">
      <w:pPr>
        <w:autoSpaceDE w:val="0"/>
        <w:autoSpaceDN w:val="0"/>
        <w:adjustRightInd w:val="0"/>
        <w:spacing w:after="0" w:line="360" w:lineRule="auto"/>
        <w:ind w:firstLine="708"/>
        <w:jc w:val="both"/>
        <w:rPr>
          <w:rFonts w:ascii="Times New Roman" w:hAnsi="Times New Roman" w:cs="Times New Roman"/>
          <w:sz w:val="28"/>
          <w:szCs w:val="28"/>
        </w:rPr>
      </w:pPr>
    </w:p>
    <w:p w14:paraId="7A0447A6" w14:textId="77777777" w:rsidR="00C956F2" w:rsidRPr="001E3605" w:rsidRDefault="00C956F2" w:rsidP="00C956F2">
      <w:pPr>
        <w:pBdr>
          <w:top w:val="nil"/>
          <w:left w:val="nil"/>
          <w:bottom w:val="nil"/>
          <w:right w:val="nil"/>
          <w:between w:val="nil"/>
        </w:pBdr>
        <w:tabs>
          <w:tab w:val="left" w:pos="1134"/>
        </w:tabs>
        <w:spacing w:after="240" w:line="240" w:lineRule="auto"/>
        <w:jc w:val="both"/>
        <w:rPr>
          <w:rFonts w:ascii="Times New Roman" w:eastAsia="Times New Roman" w:hAnsi="Times New Roman" w:cs="Times New Roman"/>
          <w:color w:val="000000" w:themeColor="text1"/>
          <w:sz w:val="28"/>
          <w:szCs w:val="28"/>
          <w:lang w:eastAsia="zh-CN"/>
        </w:rPr>
      </w:pPr>
      <w:r w:rsidRPr="001E3605">
        <w:rPr>
          <w:rFonts w:ascii="Times New Roman" w:eastAsia="Times New Roman" w:hAnsi="Times New Roman" w:cs="Times New Roman"/>
          <w:color w:val="000000" w:themeColor="text1"/>
          <w:sz w:val="28"/>
          <w:szCs w:val="28"/>
          <w:lang w:eastAsia="zh-CN"/>
        </w:rPr>
        <w:t>Председатель Научно-консультативной комиссии                  М.В. Федорченко</w:t>
      </w:r>
    </w:p>
    <w:p w14:paraId="113DB45A" w14:textId="77777777" w:rsidR="00C956F2" w:rsidRPr="001E3605" w:rsidRDefault="00C956F2" w:rsidP="00C956F2">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themeColor="text1"/>
          <w:sz w:val="28"/>
          <w:szCs w:val="28"/>
          <w:lang w:eastAsia="zh-CN"/>
        </w:rPr>
      </w:pPr>
    </w:p>
    <w:p w14:paraId="073C9CB7" w14:textId="77777777" w:rsidR="00C956F2" w:rsidRPr="001E3605" w:rsidRDefault="00C956F2" w:rsidP="00C956F2">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themeColor="text1"/>
          <w:sz w:val="28"/>
          <w:szCs w:val="28"/>
          <w:lang w:eastAsia="zh-CN"/>
        </w:rPr>
      </w:pPr>
      <w:r w:rsidRPr="001E3605">
        <w:rPr>
          <w:rFonts w:ascii="Times New Roman" w:eastAsia="Times New Roman" w:hAnsi="Times New Roman" w:cs="Times New Roman"/>
          <w:color w:val="000000" w:themeColor="text1"/>
          <w:sz w:val="28"/>
          <w:szCs w:val="28"/>
          <w:lang w:eastAsia="zh-CN"/>
        </w:rPr>
        <w:t>Ответственный секретарь                                                           Н.Р. Скакодуб</w:t>
      </w:r>
    </w:p>
    <w:p w14:paraId="3B54DEEA" w14:textId="77777777" w:rsidR="003E7618" w:rsidRDefault="003E7618"/>
    <w:sectPr w:rsidR="003E7618" w:rsidSect="003C787D">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04DEB" w14:textId="77777777" w:rsidR="002415DB" w:rsidRDefault="002415DB" w:rsidP="003C787D">
      <w:pPr>
        <w:spacing w:after="0" w:line="240" w:lineRule="auto"/>
      </w:pPr>
      <w:r>
        <w:separator/>
      </w:r>
    </w:p>
  </w:endnote>
  <w:endnote w:type="continuationSeparator" w:id="0">
    <w:p w14:paraId="14117DD8" w14:textId="77777777" w:rsidR="002415DB" w:rsidRDefault="002415DB" w:rsidP="003C7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6F10D" w14:textId="77777777" w:rsidR="002415DB" w:rsidRDefault="002415DB" w:rsidP="003C787D">
      <w:pPr>
        <w:spacing w:after="0" w:line="240" w:lineRule="auto"/>
      </w:pPr>
      <w:r>
        <w:separator/>
      </w:r>
    </w:p>
  </w:footnote>
  <w:footnote w:type="continuationSeparator" w:id="0">
    <w:p w14:paraId="463A80D2" w14:textId="77777777" w:rsidR="002415DB" w:rsidRDefault="002415DB" w:rsidP="003C787D">
      <w:pPr>
        <w:spacing w:after="0" w:line="240" w:lineRule="auto"/>
      </w:pPr>
      <w:r>
        <w:continuationSeparator/>
      </w:r>
    </w:p>
  </w:footnote>
  <w:footnote w:id="1">
    <w:p w14:paraId="0048611A" w14:textId="77777777" w:rsidR="00D73840" w:rsidRPr="00F23426" w:rsidRDefault="00D73840" w:rsidP="00D73840">
      <w:pPr>
        <w:autoSpaceDE w:val="0"/>
        <w:autoSpaceDN w:val="0"/>
        <w:adjustRightInd w:val="0"/>
        <w:spacing w:after="0" w:line="240" w:lineRule="auto"/>
        <w:jc w:val="both"/>
        <w:rPr>
          <w:rFonts w:ascii="Times New Roman" w:hAnsi="Times New Roman" w:cs="Times New Roman"/>
          <w:sz w:val="20"/>
          <w:szCs w:val="20"/>
        </w:rPr>
      </w:pPr>
      <w:r w:rsidRPr="00AB4A73">
        <w:rPr>
          <w:rStyle w:val="aa"/>
          <w:rFonts w:ascii="Times New Roman" w:hAnsi="Times New Roman" w:cs="Times New Roman"/>
          <w:sz w:val="20"/>
          <w:szCs w:val="20"/>
        </w:rPr>
        <w:footnoteRef/>
      </w:r>
      <w:r w:rsidRPr="00AB4A73">
        <w:rPr>
          <w:rFonts w:ascii="Times New Roman" w:hAnsi="Times New Roman" w:cs="Times New Roman"/>
          <w:sz w:val="20"/>
          <w:szCs w:val="20"/>
        </w:rPr>
        <w:t xml:space="preserve"> См. к прим.: Постановление Арбитражного суда Московского округа от 07.06.2021 № Ф05-12682/2021 по делу № А40-178941/2020, Постановление Арбитражного суда Дальневосточного округа от 11.10.2021 № Ф03-5034/2021 по делу № А51-9508/2020, Постановление Арбитражного суда Северо-Кавказского округа от 08.12.2021 № Ф08-12139/2021 по делу № А53-32279/2020, Постановление Арбитражного суда Уральского округа от 14.04.2021 № Ф09-1959/21 по делу № А60-26749/2020.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285510"/>
      <w:docPartObj>
        <w:docPartGallery w:val="Page Numbers (Top of Page)"/>
        <w:docPartUnique/>
      </w:docPartObj>
    </w:sdtPr>
    <w:sdtEndPr/>
    <w:sdtContent>
      <w:p w14:paraId="18262E45" w14:textId="29D656D9" w:rsidR="003C787D" w:rsidRDefault="003C787D" w:rsidP="00C956F2">
        <w:pPr>
          <w:pStyle w:val="a3"/>
          <w:jc w:val="center"/>
        </w:pPr>
        <w:r>
          <w:fldChar w:fldCharType="begin"/>
        </w:r>
        <w:r>
          <w:instrText>PAGE   \* MERGEFORMAT</w:instrText>
        </w:r>
        <w:r>
          <w:fldChar w:fldCharType="separate"/>
        </w:r>
        <w:r w:rsidR="00D15321">
          <w:rPr>
            <w:noProof/>
          </w:rPr>
          <w:t>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11B2E"/>
    <w:multiLevelType w:val="hybridMultilevel"/>
    <w:tmpl w:val="FDFAE91A"/>
    <w:lvl w:ilvl="0" w:tplc="C778C6B8">
      <w:start w:val="6"/>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 w15:restartNumberingAfterBreak="0">
    <w:nsid w:val="2FC56538"/>
    <w:multiLevelType w:val="hybridMultilevel"/>
    <w:tmpl w:val="8004B7A6"/>
    <w:lvl w:ilvl="0" w:tplc="42983B7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E6"/>
    <w:rsid w:val="00064B48"/>
    <w:rsid w:val="00163257"/>
    <w:rsid w:val="002415DB"/>
    <w:rsid w:val="003A2824"/>
    <w:rsid w:val="003C787D"/>
    <w:rsid w:val="003E7618"/>
    <w:rsid w:val="00473C46"/>
    <w:rsid w:val="00506CE6"/>
    <w:rsid w:val="00532653"/>
    <w:rsid w:val="00617AFF"/>
    <w:rsid w:val="00633776"/>
    <w:rsid w:val="006F7943"/>
    <w:rsid w:val="00715693"/>
    <w:rsid w:val="00775B8C"/>
    <w:rsid w:val="0094183B"/>
    <w:rsid w:val="00AB4A73"/>
    <w:rsid w:val="00AC5D00"/>
    <w:rsid w:val="00B403A3"/>
    <w:rsid w:val="00B63B9F"/>
    <w:rsid w:val="00BE22F4"/>
    <w:rsid w:val="00C73A32"/>
    <w:rsid w:val="00C956F2"/>
    <w:rsid w:val="00D15321"/>
    <w:rsid w:val="00D40B99"/>
    <w:rsid w:val="00D73840"/>
    <w:rsid w:val="00D8040F"/>
    <w:rsid w:val="00E81277"/>
    <w:rsid w:val="00E819A9"/>
    <w:rsid w:val="00E9207E"/>
    <w:rsid w:val="00E93045"/>
    <w:rsid w:val="00EA6EC8"/>
    <w:rsid w:val="00F23426"/>
    <w:rsid w:val="00F6355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48E7"/>
  <w15:docId w15:val="{9B3FF2CC-67D2-4E2C-BAF4-AA7DE6CD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8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78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787D"/>
  </w:style>
  <w:style w:type="paragraph" w:styleId="a5">
    <w:name w:val="footer"/>
    <w:basedOn w:val="a"/>
    <w:link w:val="a6"/>
    <w:uiPriority w:val="99"/>
    <w:unhideWhenUsed/>
    <w:rsid w:val="003C78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787D"/>
  </w:style>
  <w:style w:type="paragraph" w:styleId="a7">
    <w:name w:val="List Paragraph"/>
    <w:basedOn w:val="a"/>
    <w:uiPriority w:val="34"/>
    <w:qFormat/>
    <w:rsid w:val="003C787D"/>
    <w:pPr>
      <w:ind w:left="720"/>
      <w:contextualSpacing/>
    </w:pPr>
  </w:style>
  <w:style w:type="paragraph" w:styleId="a8">
    <w:name w:val="footnote text"/>
    <w:basedOn w:val="a"/>
    <w:link w:val="a9"/>
    <w:uiPriority w:val="99"/>
    <w:semiHidden/>
    <w:unhideWhenUsed/>
    <w:rsid w:val="00E81277"/>
    <w:pPr>
      <w:spacing w:after="0" w:line="240" w:lineRule="auto"/>
    </w:pPr>
    <w:rPr>
      <w:sz w:val="20"/>
      <w:szCs w:val="20"/>
    </w:rPr>
  </w:style>
  <w:style w:type="character" w:customStyle="1" w:styleId="a9">
    <w:name w:val="Текст сноски Знак"/>
    <w:basedOn w:val="a0"/>
    <w:link w:val="a8"/>
    <w:uiPriority w:val="99"/>
    <w:semiHidden/>
    <w:rsid w:val="00E81277"/>
    <w:rPr>
      <w:sz w:val="20"/>
      <w:szCs w:val="20"/>
    </w:rPr>
  </w:style>
  <w:style w:type="character" w:styleId="aa">
    <w:name w:val="footnote reference"/>
    <w:basedOn w:val="a0"/>
    <w:uiPriority w:val="99"/>
    <w:semiHidden/>
    <w:unhideWhenUsed/>
    <w:rsid w:val="00E812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034B8-31B7-4B8F-A19A-8900A7E7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6233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Скакодуб Никита Русланович</dc:creator>
  <cp:lastModifiedBy>Кольцова Елена Витальевна</cp:lastModifiedBy>
  <cp:revision>2</cp:revision>
  <dcterms:created xsi:type="dcterms:W3CDTF">2021-12-29T12:26:00Z</dcterms:created>
  <dcterms:modified xsi:type="dcterms:W3CDTF">2021-12-29T12:26:00Z</dcterms:modified>
</cp:coreProperties>
</file>