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CC" w:rsidRDefault="006878CC" w:rsidP="006878CC">
      <w:pPr>
        <w:pStyle w:val="Bodytext80"/>
        <w:shd w:val="clear" w:color="auto" w:fill="auto"/>
        <w:ind w:left="120"/>
        <w:jc w:val="center"/>
        <w:rPr>
          <w:b/>
          <w:sz w:val="28"/>
        </w:rPr>
      </w:pPr>
      <w:r w:rsidRPr="006878CC">
        <w:rPr>
          <w:b/>
          <w:sz w:val="28"/>
        </w:rPr>
        <w:t>Сведения о разработанных в соответствии с Планом разработки и утверждения сводов правил и актуализации ранее утвержденных строительных норм и правил, сводов правил на 2022 год, утвержденным приказом Минстроя России от 08.12.2021 № 909/</w:t>
      </w:r>
      <w:proofErr w:type="spellStart"/>
      <w:r w:rsidRPr="006878CC">
        <w:rPr>
          <w:b/>
          <w:sz w:val="28"/>
        </w:rPr>
        <w:t>пр</w:t>
      </w:r>
      <w:proofErr w:type="spellEnd"/>
      <w:r w:rsidRPr="006878CC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Pr="006878CC">
        <w:rPr>
          <w:b/>
          <w:sz w:val="28"/>
        </w:rPr>
        <w:t xml:space="preserve">первых редакциях сводов правил (по состоянию на </w:t>
      </w:r>
      <w:r w:rsidR="00F458C6">
        <w:rPr>
          <w:b/>
          <w:sz w:val="28"/>
        </w:rPr>
        <w:t>01 августа</w:t>
      </w:r>
      <w:r w:rsidRPr="006878CC">
        <w:rPr>
          <w:b/>
          <w:sz w:val="28"/>
        </w:rPr>
        <w:t xml:space="preserve"> 2022 г.)</w:t>
      </w:r>
    </w:p>
    <w:p w:rsidR="006878CC" w:rsidRPr="006878CC" w:rsidRDefault="006878CC" w:rsidP="006878CC">
      <w:pPr>
        <w:pStyle w:val="Bodytext80"/>
        <w:shd w:val="clear" w:color="auto" w:fill="auto"/>
        <w:ind w:left="120"/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491"/>
        <w:gridCol w:w="2649"/>
        <w:gridCol w:w="3719"/>
      </w:tblGrid>
      <w:tr w:rsidR="006878CC" w:rsidRPr="006878CC" w:rsidTr="00830596">
        <w:trPr>
          <w:trHeight w:val="728"/>
          <w:tblHeader/>
        </w:trPr>
        <w:tc>
          <w:tcPr>
            <w:tcW w:w="701" w:type="dxa"/>
            <w:vAlign w:val="center"/>
          </w:tcPr>
          <w:p w:rsidR="006878CC" w:rsidRPr="006878CC" w:rsidRDefault="006878CC" w:rsidP="00D40BC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878CC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7491" w:type="dxa"/>
            <w:vAlign w:val="center"/>
          </w:tcPr>
          <w:p w:rsidR="006878CC" w:rsidRPr="006878CC" w:rsidRDefault="006878CC" w:rsidP="00D40BC6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8CC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649" w:type="dxa"/>
            <w:vAlign w:val="center"/>
          </w:tcPr>
          <w:p w:rsidR="006878CC" w:rsidRPr="006878CC" w:rsidRDefault="006878CC" w:rsidP="00D40BC6">
            <w:pPr>
              <w:pStyle w:val="Bodytext80"/>
              <w:shd w:val="clear" w:color="auto" w:fill="auto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6878CC">
              <w:rPr>
                <w:b/>
                <w:sz w:val="24"/>
                <w:szCs w:val="24"/>
              </w:rPr>
              <w:t>Сведения о разработчике</w:t>
            </w:r>
          </w:p>
        </w:tc>
        <w:tc>
          <w:tcPr>
            <w:tcW w:w="3719" w:type="dxa"/>
            <w:vAlign w:val="center"/>
          </w:tcPr>
          <w:p w:rsidR="006878CC" w:rsidRPr="006878CC" w:rsidRDefault="006878CC" w:rsidP="00D40BC6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878CC">
              <w:rPr>
                <w:b/>
                <w:sz w:val="24"/>
                <w:szCs w:val="24"/>
              </w:rPr>
              <w:t>Срок сбора замечаний</w:t>
            </w:r>
          </w:p>
        </w:tc>
      </w:tr>
      <w:tr w:rsidR="00F458C6" w:rsidRPr="006878CC" w:rsidTr="00830596">
        <w:tc>
          <w:tcPr>
            <w:tcW w:w="701" w:type="dxa"/>
          </w:tcPr>
          <w:p w:rsidR="00F458C6" w:rsidRPr="00E17A98" w:rsidRDefault="00F458C6" w:rsidP="00F458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F458C6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«Определение основных расчетных гидрологических характеристик» (разработка СП)</w:t>
            </w:r>
          </w:p>
        </w:tc>
        <w:tc>
          <w:tcPr>
            <w:tcW w:w="2649" w:type="dxa"/>
            <w:vMerge w:val="restart"/>
          </w:tcPr>
          <w:p w:rsidR="00F458C6" w:rsidRPr="00E17A98" w:rsidRDefault="00F458C6" w:rsidP="00F458C6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E17A98">
              <w:rPr>
                <w:rFonts w:ascii="Times New Roman" w:eastAsia="Times New Roman" w:hAnsi="Times New Roman" w:cs="Times New Roman"/>
              </w:rPr>
              <w:t xml:space="preserve">127994, г. Москва, ул. Садовая-Самотечная, д. 10, стр. 1, Тел. +7 (495)647-15-80; </w:t>
            </w:r>
            <w:r w:rsidRPr="00E17A98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17A9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17A9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17A98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Pr="00E17A98">
              <w:rPr>
                <w:rFonts w:ascii="Times New Roman" w:eastAsia="Times New Roman" w:hAnsi="Times New Roman" w:cs="Times New Roman"/>
              </w:rPr>
              <w:t>электронная форма для обращений юридических или физических лиц через официальный сайт Минстроя России</w:t>
            </w:r>
          </w:p>
          <w:p w:rsidR="00F458C6" w:rsidRPr="00D40BC6" w:rsidRDefault="00F458C6" w:rsidP="00F458C6">
            <w:pPr>
              <w:jc w:val="center"/>
              <w:rPr>
                <w:rFonts w:ascii="Times New Roman" w:hAnsi="Times New Roman" w:cs="Times New Roman"/>
              </w:rPr>
            </w:pPr>
            <w:r w:rsidRPr="00D40BC6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r w:rsidRPr="00D40BC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www.minstroyrf.gov.ru</w:t>
            </w:r>
            <w:r w:rsidRPr="00D40BC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719" w:type="dxa"/>
          </w:tcPr>
          <w:p w:rsidR="00F458C6" w:rsidRPr="00F458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04.07.2022 по 04.09.2022</w:t>
            </w:r>
          </w:p>
        </w:tc>
      </w:tr>
      <w:tr w:rsidR="00F458C6" w:rsidRPr="006878CC" w:rsidTr="00830596">
        <w:tc>
          <w:tcPr>
            <w:tcW w:w="701" w:type="dxa"/>
          </w:tcPr>
          <w:p w:rsidR="00F458C6" w:rsidRPr="00E17A98" w:rsidRDefault="00F458C6" w:rsidP="00F458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F458C6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«Системы фасадные навесные вентилируемые. Правила проектирования, производства работ и эксплуатации (разработка СП)</w:t>
            </w:r>
          </w:p>
        </w:tc>
        <w:tc>
          <w:tcPr>
            <w:tcW w:w="2649" w:type="dxa"/>
            <w:vMerge/>
          </w:tcPr>
          <w:p w:rsidR="00F458C6" w:rsidRPr="00D40BC6" w:rsidRDefault="00F458C6" w:rsidP="00F45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F458C6" w:rsidRPr="00F458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04.07.2022 по 04.09.2022</w:t>
            </w:r>
          </w:p>
        </w:tc>
      </w:tr>
      <w:tr w:rsidR="00C9523C" w:rsidRPr="006878CC" w:rsidTr="00830596">
        <w:tc>
          <w:tcPr>
            <w:tcW w:w="701" w:type="dxa"/>
          </w:tcPr>
          <w:p w:rsidR="00C9523C" w:rsidRPr="00E17A98" w:rsidRDefault="00C9523C" w:rsidP="00E17A98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C9523C" w:rsidRPr="00D40BC6" w:rsidRDefault="00F458C6" w:rsidP="00E17A98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 xml:space="preserve">СП 297.1325800.2017 «Конструкции </w:t>
            </w:r>
            <w:proofErr w:type="spellStart"/>
            <w:r w:rsidRPr="00F458C6">
              <w:rPr>
                <w:sz w:val="24"/>
                <w:szCs w:val="24"/>
              </w:rPr>
              <w:t>фибробетонные</w:t>
            </w:r>
            <w:proofErr w:type="spellEnd"/>
            <w:r w:rsidRPr="00F458C6">
              <w:rPr>
                <w:sz w:val="24"/>
                <w:szCs w:val="24"/>
              </w:rPr>
              <w:t xml:space="preserve"> с неметаллической фиброй. Правила проектирования» (разработка Изменения СП)</w:t>
            </w:r>
          </w:p>
        </w:tc>
        <w:tc>
          <w:tcPr>
            <w:tcW w:w="2649" w:type="dxa"/>
            <w:vMerge/>
          </w:tcPr>
          <w:p w:rsidR="00C9523C" w:rsidRPr="00D40BC6" w:rsidRDefault="00C9523C" w:rsidP="00E1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C9523C" w:rsidRPr="00D40B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25.07.2022 по 25.08.2022</w:t>
            </w:r>
          </w:p>
        </w:tc>
      </w:tr>
      <w:tr w:rsidR="00F458C6" w:rsidRPr="006878CC" w:rsidTr="00830596">
        <w:tc>
          <w:tcPr>
            <w:tcW w:w="701" w:type="dxa"/>
          </w:tcPr>
          <w:p w:rsidR="00F458C6" w:rsidRPr="00E17A98" w:rsidRDefault="00F458C6" w:rsidP="00F458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F458C6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311.1325800.2017 «Бетонные и железобетонные конструкции из высокопрочных бетонов. Правила проектирования» (разработка Изменения СП)</w:t>
            </w:r>
          </w:p>
        </w:tc>
        <w:tc>
          <w:tcPr>
            <w:tcW w:w="2649" w:type="dxa"/>
            <w:vMerge/>
          </w:tcPr>
          <w:p w:rsidR="00F458C6" w:rsidRPr="00D40BC6" w:rsidRDefault="00F458C6" w:rsidP="00F45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F458C6" w:rsidRPr="00F458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22.07.2022 по 22.08.2022</w:t>
            </w:r>
          </w:p>
        </w:tc>
      </w:tr>
      <w:tr w:rsidR="00F458C6" w:rsidRPr="006878CC" w:rsidTr="00830596">
        <w:trPr>
          <w:trHeight w:val="580"/>
        </w:trPr>
        <w:tc>
          <w:tcPr>
            <w:tcW w:w="701" w:type="dxa"/>
          </w:tcPr>
          <w:p w:rsidR="00F458C6" w:rsidRPr="00E17A98" w:rsidRDefault="00F458C6" w:rsidP="00F458C6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F458C6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339.1325800.2017 «Конструкции из ячеистых бетонов. Правила проектирования» (разработка Изменения СП)</w:t>
            </w:r>
          </w:p>
        </w:tc>
        <w:tc>
          <w:tcPr>
            <w:tcW w:w="2649" w:type="dxa"/>
            <w:vMerge/>
          </w:tcPr>
          <w:p w:rsidR="00F458C6" w:rsidRPr="00D40BC6" w:rsidRDefault="00F458C6" w:rsidP="00F458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F458C6" w:rsidRPr="00F458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22.07.2022 по 22.08.2022</w:t>
            </w:r>
          </w:p>
        </w:tc>
      </w:tr>
      <w:tr w:rsidR="00C9523C" w:rsidRPr="006878CC" w:rsidTr="00830596">
        <w:tc>
          <w:tcPr>
            <w:tcW w:w="701" w:type="dxa"/>
          </w:tcPr>
          <w:p w:rsidR="00C9523C" w:rsidRPr="00E17A98" w:rsidRDefault="00C9523C" w:rsidP="00E17A98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C9523C" w:rsidRPr="00D40BC6" w:rsidRDefault="00F458C6" w:rsidP="00E17A98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 xml:space="preserve">СП 360.1325800.2017 «Конструкции </w:t>
            </w:r>
            <w:proofErr w:type="spellStart"/>
            <w:r w:rsidRPr="00F458C6">
              <w:rPr>
                <w:sz w:val="24"/>
                <w:szCs w:val="24"/>
              </w:rPr>
              <w:t>сталефибробетонные</w:t>
            </w:r>
            <w:proofErr w:type="spellEnd"/>
            <w:r w:rsidRPr="00F458C6">
              <w:rPr>
                <w:sz w:val="24"/>
                <w:szCs w:val="24"/>
              </w:rPr>
              <w:t>. Правила проектирования» (разработка Изменения СП)</w:t>
            </w:r>
          </w:p>
        </w:tc>
        <w:tc>
          <w:tcPr>
            <w:tcW w:w="2649" w:type="dxa"/>
            <w:vMerge/>
          </w:tcPr>
          <w:p w:rsidR="00C9523C" w:rsidRPr="00D40BC6" w:rsidRDefault="00C9523C" w:rsidP="00E17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C9523C" w:rsidRPr="00D40B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25.07.2022 по 25.08.2022</w:t>
            </w:r>
          </w:p>
        </w:tc>
      </w:tr>
      <w:tr w:rsidR="00C9523C" w:rsidRPr="006878CC" w:rsidTr="00830596">
        <w:tc>
          <w:tcPr>
            <w:tcW w:w="701" w:type="dxa"/>
          </w:tcPr>
          <w:p w:rsidR="00C9523C" w:rsidRPr="00E17A98" w:rsidRDefault="00C9523C" w:rsidP="00C9523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C9523C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385.1325800.2018 «Защита зданий и сооружений от прогрессирующего обрушения. Правила проектирования. Основные положения» (разработка Изменения СП)</w:t>
            </w:r>
          </w:p>
        </w:tc>
        <w:tc>
          <w:tcPr>
            <w:tcW w:w="2649" w:type="dxa"/>
            <w:vMerge/>
          </w:tcPr>
          <w:p w:rsidR="00C9523C" w:rsidRPr="00D40BC6" w:rsidRDefault="00C9523C" w:rsidP="00C9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C9523C" w:rsidRPr="00D40B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C9523C" w:rsidRPr="00D40BC6">
              <w:rPr>
                <w:sz w:val="24"/>
                <w:szCs w:val="24"/>
              </w:rPr>
              <w:t xml:space="preserve"> </w:t>
            </w:r>
            <w:r w:rsidR="00F458C6">
              <w:rPr>
                <w:sz w:val="24"/>
                <w:szCs w:val="24"/>
              </w:rPr>
              <w:t>01</w:t>
            </w:r>
            <w:r w:rsidR="00C9523C" w:rsidRPr="00D40BC6">
              <w:rPr>
                <w:sz w:val="24"/>
                <w:szCs w:val="24"/>
              </w:rPr>
              <w:t>.0</w:t>
            </w:r>
            <w:r w:rsidR="00F458C6">
              <w:rPr>
                <w:sz w:val="24"/>
                <w:szCs w:val="24"/>
              </w:rPr>
              <w:t>8</w:t>
            </w:r>
            <w:r w:rsidR="00C9523C" w:rsidRPr="00D40BC6">
              <w:rPr>
                <w:sz w:val="24"/>
                <w:szCs w:val="24"/>
              </w:rPr>
              <w:t>.2022 по 0</w:t>
            </w:r>
            <w:r w:rsidR="00F458C6">
              <w:rPr>
                <w:sz w:val="24"/>
                <w:szCs w:val="24"/>
              </w:rPr>
              <w:t>1</w:t>
            </w:r>
            <w:r w:rsidR="00C9523C" w:rsidRPr="00D40BC6">
              <w:rPr>
                <w:sz w:val="24"/>
                <w:szCs w:val="24"/>
              </w:rPr>
              <w:t>.0</w:t>
            </w:r>
            <w:r w:rsidR="00F458C6">
              <w:rPr>
                <w:sz w:val="24"/>
                <w:szCs w:val="24"/>
              </w:rPr>
              <w:t>9</w:t>
            </w:r>
            <w:r w:rsidR="00C9523C" w:rsidRPr="00D40BC6">
              <w:rPr>
                <w:sz w:val="24"/>
                <w:szCs w:val="24"/>
              </w:rPr>
              <w:t>.2022</w:t>
            </w:r>
          </w:p>
        </w:tc>
      </w:tr>
      <w:tr w:rsidR="00C9523C" w:rsidRPr="006878CC" w:rsidTr="00830596">
        <w:tc>
          <w:tcPr>
            <w:tcW w:w="701" w:type="dxa"/>
          </w:tcPr>
          <w:p w:rsidR="00C9523C" w:rsidRPr="00E17A98" w:rsidRDefault="00C9523C" w:rsidP="00C9523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C9523C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55.13330.2016 «СНиП 31-02-2001 Дома жилые одноквартирные» (разработка Изменения СП)</w:t>
            </w:r>
          </w:p>
        </w:tc>
        <w:tc>
          <w:tcPr>
            <w:tcW w:w="2649" w:type="dxa"/>
            <w:vMerge/>
          </w:tcPr>
          <w:p w:rsidR="00C9523C" w:rsidRPr="00D40BC6" w:rsidRDefault="00C9523C" w:rsidP="00C9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C9523C" w:rsidRPr="00D40B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25.07.2022 по 25.08.2022</w:t>
            </w:r>
          </w:p>
        </w:tc>
      </w:tr>
      <w:tr w:rsidR="00C9523C" w:rsidRPr="006878CC" w:rsidTr="00830596">
        <w:tc>
          <w:tcPr>
            <w:tcW w:w="701" w:type="dxa"/>
          </w:tcPr>
          <w:p w:rsidR="00C9523C" w:rsidRPr="00E17A98" w:rsidRDefault="00C9523C" w:rsidP="00C9523C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7491" w:type="dxa"/>
          </w:tcPr>
          <w:p w:rsidR="00C9523C" w:rsidRPr="00D40BC6" w:rsidRDefault="00F458C6" w:rsidP="00F458C6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458C6">
              <w:rPr>
                <w:sz w:val="24"/>
                <w:szCs w:val="24"/>
              </w:rPr>
              <w:t>СП «Накопители жидких промышленных отходов. Основные положения проектирования» (разработка СП)</w:t>
            </w:r>
          </w:p>
        </w:tc>
        <w:tc>
          <w:tcPr>
            <w:tcW w:w="2649" w:type="dxa"/>
            <w:vMerge/>
          </w:tcPr>
          <w:p w:rsidR="00C9523C" w:rsidRPr="00D40BC6" w:rsidRDefault="00C9523C" w:rsidP="00C952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:rsidR="00C9523C" w:rsidRPr="00D40BC6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F458C6" w:rsidRPr="00F458C6">
              <w:rPr>
                <w:sz w:val="24"/>
                <w:szCs w:val="24"/>
              </w:rPr>
              <w:t xml:space="preserve"> 04.07.2022 по 04.09.2022</w:t>
            </w:r>
          </w:p>
        </w:tc>
      </w:tr>
    </w:tbl>
    <w:p w:rsidR="00C9523C" w:rsidRDefault="00C9523C">
      <w:r>
        <w:br w:type="page"/>
      </w:r>
    </w:p>
    <w:p w:rsidR="008D7DF9" w:rsidRPr="008D7DF9" w:rsidRDefault="008D7DF9" w:rsidP="008D7DF9">
      <w:pPr>
        <w:pStyle w:val="Bodytext80"/>
        <w:shd w:val="clear" w:color="auto" w:fill="auto"/>
        <w:ind w:left="120"/>
        <w:jc w:val="center"/>
        <w:rPr>
          <w:b/>
          <w:sz w:val="28"/>
        </w:rPr>
      </w:pPr>
      <w:r w:rsidRPr="008D7DF9">
        <w:rPr>
          <w:b/>
          <w:sz w:val="28"/>
        </w:rPr>
        <w:lastRenderedPageBreak/>
        <w:t>Сведения о разработанных в соответствии с Программой национальной стандартизации Российской Федерации на 2021 год</w:t>
      </w:r>
      <w:r w:rsidR="009B49D8">
        <w:rPr>
          <w:b/>
          <w:sz w:val="28"/>
        </w:rPr>
        <w:t xml:space="preserve">, утвержденной Приказом </w:t>
      </w:r>
      <w:proofErr w:type="spellStart"/>
      <w:r w:rsidR="009B49D8">
        <w:rPr>
          <w:b/>
          <w:sz w:val="28"/>
        </w:rPr>
        <w:t>Росстандарта</w:t>
      </w:r>
      <w:proofErr w:type="spellEnd"/>
      <w:r w:rsidR="009B49D8">
        <w:rPr>
          <w:b/>
          <w:sz w:val="28"/>
        </w:rPr>
        <w:t xml:space="preserve"> </w:t>
      </w:r>
      <w:r w:rsidR="009B49D8" w:rsidRPr="009B49D8">
        <w:rPr>
          <w:b/>
          <w:sz w:val="28"/>
        </w:rPr>
        <w:t>от 01.11.2021 № 2459</w:t>
      </w:r>
      <w:r w:rsidRPr="008D7DF9">
        <w:rPr>
          <w:b/>
          <w:sz w:val="28"/>
        </w:rPr>
        <w:t xml:space="preserve"> первых редакциях проектов национальных и межгосударственных национальных стандартов</w:t>
      </w:r>
    </w:p>
    <w:p w:rsidR="00B81D6D" w:rsidRPr="008D7DF9" w:rsidRDefault="008D7DF9" w:rsidP="008D7DF9">
      <w:pPr>
        <w:pStyle w:val="Bodytext80"/>
        <w:shd w:val="clear" w:color="auto" w:fill="auto"/>
        <w:ind w:left="120"/>
        <w:jc w:val="center"/>
        <w:rPr>
          <w:b/>
          <w:sz w:val="28"/>
        </w:rPr>
      </w:pPr>
      <w:r w:rsidRPr="008D7DF9">
        <w:rPr>
          <w:b/>
          <w:sz w:val="28"/>
        </w:rPr>
        <w:t xml:space="preserve">(по состоянию на </w:t>
      </w:r>
      <w:r w:rsidR="00EB25F2" w:rsidRPr="00EB25F2">
        <w:rPr>
          <w:b/>
          <w:sz w:val="28"/>
        </w:rPr>
        <w:t xml:space="preserve">01 августа 2022 </w:t>
      </w:r>
      <w:r w:rsidRPr="008D7DF9">
        <w:rPr>
          <w:b/>
          <w:sz w:val="28"/>
        </w:rPr>
        <w:t>г.)</w:t>
      </w:r>
    </w:p>
    <w:p w:rsidR="008D7DF9" w:rsidRDefault="008D7DF9" w:rsidP="009B49D8"/>
    <w:tbl>
      <w:tblPr>
        <w:tblStyle w:val="a3"/>
        <w:tblW w:w="14754" w:type="dxa"/>
        <w:tblLook w:val="04A0" w:firstRow="1" w:lastRow="0" w:firstColumn="1" w:lastColumn="0" w:noHBand="0" w:noVBand="1"/>
      </w:tblPr>
      <w:tblGrid>
        <w:gridCol w:w="632"/>
        <w:gridCol w:w="1490"/>
        <w:gridCol w:w="7087"/>
        <w:gridCol w:w="2977"/>
        <w:gridCol w:w="2568"/>
      </w:tblGrid>
      <w:tr w:rsidR="009B49D8" w:rsidRPr="00D40BC6" w:rsidTr="00D40BC6">
        <w:trPr>
          <w:tblHeader/>
        </w:trPr>
        <w:tc>
          <w:tcPr>
            <w:tcW w:w="632" w:type="dxa"/>
          </w:tcPr>
          <w:p w:rsidR="009B49D8" w:rsidRPr="00D40BC6" w:rsidRDefault="009B49D8" w:rsidP="00515C1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40BC6">
              <w:rPr>
                <w:rFonts w:ascii="Times New Roman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1490" w:type="dxa"/>
          </w:tcPr>
          <w:p w:rsidR="009B49D8" w:rsidRPr="00D40BC6" w:rsidRDefault="009B49D8" w:rsidP="00515C10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0BC6">
              <w:rPr>
                <w:b/>
                <w:sz w:val="24"/>
                <w:szCs w:val="24"/>
              </w:rPr>
              <w:t>Шифр</w:t>
            </w:r>
          </w:p>
          <w:p w:rsidR="009B49D8" w:rsidRPr="00D40BC6" w:rsidRDefault="009B49D8" w:rsidP="00515C10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0BC6">
              <w:rPr>
                <w:b/>
                <w:sz w:val="24"/>
                <w:szCs w:val="24"/>
              </w:rPr>
              <w:t>ПНС</w:t>
            </w:r>
          </w:p>
        </w:tc>
        <w:tc>
          <w:tcPr>
            <w:tcW w:w="7087" w:type="dxa"/>
          </w:tcPr>
          <w:p w:rsidR="009B49D8" w:rsidRPr="00D40BC6" w:rsidRDefault="009B49D8" w:rsidP="00515C10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0BC6">
              <w:rPr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2977" w:type="dxa"/>
          </w:tcPr>
          <w:p w:rsidR="009B49D8" w:rsidRPr="00D40BC6" w:rsidRDefault="009B49D8" w:rsidP="00515C10">
            <w:pPr>
              <w:pStyle w:val="Bodytext80"/>
              <w:shd w:val="clear" w:color="auto" w:fill="auto"/>
              <w:spacing w:line="278" w:lineRule="exact"/>
              <w:jc w:val="center"/>
              <w:rPr>
                <w:b/>
                <w:sz w:val="24"/>
                <w:szCs w:val="24"/>
              </w:rPr>
            </w:pPr>
            <w:r w:rsidRPr="00D40BC6">
              <w:rPr>
                <w:b/>
                <w:sz w:val="24"/>
                <w:szCs w:val="24"/>
              </w:rPr>
              <w:t>Сведения о разработчике</w:t>
            </w:r>
          </w:p>
        </w:tc>
        <w:tc>
          <w:tcPr>
            <w:tcW w:w="2568" w:type="dxa"/>
          </w:tcPr>
          <w:p w:rsidR="009B49D8" w:rsidRPr="00D40BC6" w:rsidRDefault="009B49D8" w:rsidP="00515C10">
            <w:pPr>
              <w:pStyle w:val="Bodytext8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0BC6">
              <w:rPr>
                <w:b/>
                <w:sz w:val="24"/>
                <w:szCs w:val="24"/>
              </w:rPr>
              <w:t>Срок сбора замечаний</w:t>
            </w:r>
          </w:p>
        </w:tc>
      </w:tr>
      <w:tr w:rsidR="0073595E" w:rsidRPr="00D40BC6" w:rsidTr="00D40BC6">
        <w:tc>
          <w:tcPr>
            <w:tcW w:w="632" w:type="dxa"/>
          </w:tcPr>
          <w:p w:rsidR="0073595E" w:rsidRPr="00D40BC6" w:rsidRDefault="0073595E" w:rsidP="0073595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73595E" w:rsidRPr="00F16490" w:rsidRDefault="0073595E" w:rsidP="0073595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1.13.465-1.402.22</w:t>
            </w:r>
          </w:p>
        </w:tc>
        <w:tc>
          <w:tcPr>
            <w:tcW w:w="7087" w:type="dxa"/>
          </w:tcPr>
          <w:p w:rsidR="0073595E" w:rsidRPr="00F16490" w:rsidRDefault="0073595E" w:rsidP="0073595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Звенья железобетонные безнапорных труб прямоугольного сечения для гидротехнических сооружений.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t>разработка ГОСТ Р на основе ГОСТ 26067.0-83 и ГОСТ 26067.1-83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</w:tcPr>
          <w:p w:rsidR="0073595E" w:rsidRPr="0073595E" w:rsidRDefault="0073595E" w:rsidP="0073595E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 xml:space="preserve">ООО «Институт </w:t>
            </w:r>
            <w:proofErr w:type="spellStart"/>
            <w:r w:rsidRPr="0073595E">
              <w:rPr>
                <w:rFonts w:ascii="Times New Roman" w:hAnsi="Times New Roman" w:cs="Times New Roman"/>
              </w:rPr>
              <w:t>ВНИИжелезобетон</w:t>
            </w:r>
            <w:proofErr w:type="spellEnd"/>
            <w:r w:rsidRPr="0073595E">
              <w:rPr>
                <w:rFonts w:ascii="Times New Roman" w:hAnsi="Times New Roman" w:cs="Times New Roman"/>
              </w:rPr>
              <w:t>»</w:t>
            </w:r>
          </w:p>
          <w:p w:rsidR="0073595E" w:rsidRPr="0073595E" w:rsidRDefault="0073595E" w:rsidP="0073595E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>111141, г. Москва, ул.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73595E">
              <w:rPr>
                <w:rFonts w:ascii="Times New Roman" w:hAnsi="Times New Roman" w:cs="Times New Roman"/>
              </w:rPr>
              <w:t>Плеханова, д. 7, 2 этаж, офис 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3595E">
              <w:rPr>
                <w:rFonts w:ascii="Times New Roman" w:hAnsi="Times New Roman" w:cs="Times New Roman"/>
              </w:rPr>
              <w:t>60</w:t>
            </w:r>
          </w:p>
          <w:p w:rsidR="0073595E" w:rsidRPr="0073595E" w:rsidRDefault="0073595E" w:rsidP="0073595E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>+7 (495) 287-02-96</w:t>
            </w:r>
          </w:p>
          <w:p w:rsidR="0073595E" w:rsidRPr="00D40BC6" w:rsidRDefault="0073595E" w:rsidP="0073595E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>info@vniizhbeton.ru</w:t>
            </w:r>
          </w:p>
        </w:tc>
        <w:tc>
          <w:tcPr>
            <w:tcW w:w="2568" w:type="dxa"/>
          </w:tcPr>
          <w:p w:rsidR="0073595E" w:rsidRPr="0073595E" w:rsidRDefault="006A446B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73595E" w:rsidRPr="00D40BC6">
              <w:rPr>
                <w:sz w:val="24"/>
                <w:szCs w:val="24"/>
              </w:rPr>
              <w:t xml:space="preserve"> </w:t>
            </w:r>
            <w:r w:rsidR="0073595E">
              <w:rPr>
                <w:sz w:val="24"/>
                <w:szCs w:val="24"/>
              </w:rPr>
              <w:t>01</w:t>
            </w:r>
            <w:r w:rsidR="0073595E" w:rsidRPr="00D40BC6">
              <w:rPr>
                <w:sz w:val="24"/>
                <w:szCs w:val="24"/>
              </w:rPr>
              <w:t>.0</w:t>
            </w:r>
            <w:r w:rsidR="0073595E">
              <w:rPr>
                <w:sz w:val="24"/>
                <w:szCs w:val="24"/>
              </w:rPr>
              <w:t>8</w:t>
            </w:r>
            <w:r w:rsidR="0073595E" w:rsidRPr="00D40BC6">
              <w:rPr>
                <w:sz w:val="24"/>
                <w:szCs w:val="24"/>
              </w:rPr>
              <w:t>.2022 по 0</w:t>
            </w:r>
            <w:r w:rsidR="0073595E">
              <w:rPr>
                <w:sz w:val="24"/>
                <w:szCs w:val="24"/>
              </w:rPr>
              <w:t>1</w:t>
            </w:r>
            <w:r w:rsidR="0073595E" w:rsidRPr="00D40BC6">
              <w:rPr>
                <w:sz w:val="24"/>
                <w:szCs w:val="24"/>
              </w:rPr>
              <w:t>.</w:t>
            </w:r>
            <w:r w:rsidR="0073595E">
              <w:rPr>
                <w:sz w:val="24"/>
                <w:szCs w:val="24"/>
              </w:rPr>
              <w:t>10</w:t>
            </w:r>
            <w:r w:rsidR="0073595E" w:rsidRPr="00D40BC6">
              <w:rPr>
                <w:sz w:val="24"/>
                <w:szCs w:val="24"/>
              </w:rPr>
              <w:t>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F02AB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4369A9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1.13.465-1.426.22</w:t>
            </w:r>
          </w:p>
        </w:tc>
        <w:tc>
          <w:tcPr>
            <w:tcW w:w="7087" w:type="dxa"/>
          </w:tcPr>
          <w:p w:rsidR="00A02072" w:rsidRPr="00F16490" w:rsidRDefault="00A02072" w:rsidP="00F02AB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Плиты перекрытий из древесины перекрестно клееной для жилых и общественных зданий. Технические условия (разработка ГОСТ Р)</w:t>
            </w:r>
          </w:p>
        </w:tc>
        <w:tc>
          <w:tcPr>
            <w:tcW w:w="2977" w:type="dxa"/>
            <w:vMerge w:val="restart"/>
          </w:tcPr>
          <w:p w:rsidR="00A02072" w:rsidRDefault="00A02072" w:rsidP="00F02ABD">
            <w:pPr>
              <w:jc w:val="center"/>
              <w:rPr>
                <w:rFonts w:ascii="Times New Roman" w:hAnsi="Times New Roman" w:cs="Times New Roman"/>
              </w:rPr>
            </w:pPr>
            <w:r w:rsidRPr="002942E1">
              <w:rPr>
                <w:rFonts w:ascii="Times New Roman" w:hAnsi="Times New Roman" w:cs="Times New Roman"/>
              </w:rPr>
              <w:t>АО «НИЦ «Строительство»</w:t>
            </w:r>
          </w:p>
          <w:p w:rsidR="00A02072" w:rsidRPr="002942E1" w:rsidRDefault="00A02072" w:rsidP="00F02ABD">
            <w:pPr>
              <w:jc w:val="center"/>
              <w:rPr>
                <w:rFonts w:ascii="Times New Roman" w:hAnsi="Times New Roman" w:cs="Times New Roman"/>
              </w:rPr>
            </w:pPr>
            <w:r w:rsidRPr="002942E1">
              <w:rPr>
                <w:rFonts w:ascii="Times New Roman" w:hAnsi="Times New Roman" w:cs="Times New Roman"/>
              </w:rPr>
              <w:t>109428, г. Москва, 2-я Институтская ул., д.6, корпус 1. Телефон:</w:t>
            </w:r>
          </w:p>
          <w:p w:rsidR="00A02072" w:rsidRPr="002942E1" w:rsidRDefault="00A02072" w:rsidP="00F02ABD">
            <w:pPr>
              <w:jc w:val="center"/>
              <w:rPr>
                <w:rFonts w:ascii="Times New Roman" w:hAnsi="Times New Roman" w:cs="Times New Roman"/>
              </w:rPr>
            </w:pPr>
            <w:r w:rsidRPr="002942E1">
              <w:rPr>
                <w:rFonts w:ascii="Times New Roman" w:hAnsi="Times New Roman" w:cs="Times New Roman"/>
              </w:rPr>
              <w:t>+7 (495) 602-00-70</w:t>
            </w:r>
          </w:p>
          <w:p w:rsidR="00A02072" w:rsidRPr="00D40BC6" w:rsidRDefault="00A02072" w:rsidP="00F02ABD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942E1">
                <w:rPr>
                  <w:rFonts w:ascii="Times New Roman" w:hAnsi="Times New Roman" w:cs="Times New Roman"/>
                </w:rPr>
                <w:t>inf@cstroy.ru</w:t>
              </w:r>
            </w:hyperlink>
          </w:p>
        </w:tc>
        <w:tc>
          <w:tcPr>
            <w:tcW w:w="2568" w:type="dxa"/>
          </w:tcPr>
          <w:p w:rsidR="00A02072" w:rsidRPr="0073595E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D40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 w:rsidRPr="00D40BC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D40BC6">
              <w:rPr>
                <w:sz w:val="24"/>
                <w:szCs w:val="24"/>
              </w:rPr>
              <w:t>.2022 по 0</w:t>
            </w:r>
            <w:r>
              <w:rPr>
                <w:sz w:val="24"/>
                <w:szCs w:val="24"/>
              </w:rPr>
              <w:t>1</w:t>
            </w:r>
            <w:r w:rsidRPr="00D40BC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D40BC6">
              <w:rPr>
                <w:sz w:val="24"/>
                <w:szCs w:val="24"/>
              </w:rPr>
              <w:t>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1.13.465-1.427.22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Панели стеновые из древесины перекрестно клееной. Технические условия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2972E0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1.13.465-1.428.22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Панели навесные из древесины перекрестно клееной. Технические условия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2972E0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1.13.465-1.429.22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Конструкции деревянные. Методы определения длительной прочности древесины и древесных материалов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2972E0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1.13.465-1.404.22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Конструкции деревянные из массивной (цельной) древесины. Общие технические условия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1.13.465-2.453.22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Кладка каменная. Метод испытания на сжатие</w:t>
            </w:r>
            <w:r w:rsidRPr="00F16490">
              <w:rPr>
                <w:sz w:val="24"/>
              </w:rPr>
              <w:t xml:space="preserve"> (Изменение ГОСТ 32047-2012)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</w:t>
            </w:r>
            <w:r>
              <w:rPr>
                <w:sz w:val="24"/>
                <w:szCs w:val="24"/>
                <w:lang w:val="en-US"/>
              </w:rPr>
              <w:t>09</w:t>
            </w:r>
            <w:r w:rsidRPr="00BD0046">
              <w:rPr>
                <w:sz w:val="24"/>
                <w:szCs w:val="24"/>
              </w:rPr>
              <w:t>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6A446B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1.13.465</w:t>
            </w:r>
            <w:r w:rsidRPr="00F16490">
              <w:rPr>
                <w:sz w:val="24"/>
              </w:rPr>
              <w:softHyphen/>
              <w:t>2.454.22</w:t>
            </w:r>
          </w:p>
        </w:tc>
        <w:tc>
          <w:tcPr>
            <w:tcW w:w="7087" w:type="dxa"/>
          </w:tcPr>
          <w:p w:rsidR="00A02072" w:rsidRPr="00F16490" w:rsidRDefault="00A02072" w:rsidP="006A446B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Конструкции каменные. Метод определения прочности сцепления в каменной кладке (Изменение ГОСТ 24992-2014)</w:t>
            </w:r>
          </w:p>
        </w:tc>
        <w:tc>
          <w:tcPr>
            <w:tcW w:w="2977" w:type="dxa"/>
            <w:vMerge/>
          </w:tcPr>
          <w:p w:rsidR="00A02072" w:rsidRPr="00D40BC6" w:rsidRDefault="00A02072" w:rsidP="006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6A446B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</w:t>
            </w:r>
            <w:r>
              <w:rPr>
                <w:sz w:val="24"/>
                <w:szCs w:val="24"/>
                <w:lang w:val="en-US"/>
              </w:rPr>
              <w:t>09</w:t>
            </w:r>
            <w:r w:rsidRPr="00BD0046">
              <w:rPr>
                <w:sz w:val="24"/>
                <w:szCs w:val="24"/>
              </w:rPr>
              <w:t>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F03DF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F03DF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1.13.465-1.445.22</w:t>
            </w:r>
          </w:p>
        </w:tc>
        <w:tc>
          <w:tcPr>
            <w:tcW w:w="7087" w:type="dxa"/>
          </w:tcPr>
          <w:p w:rsidR="00A02072" w:rsidRPr="00F16490" w:rsidRDefault="00A02072" w:rsidP="00F03DF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 xml:space="preserve">Системы навесные фасадные в сейсмических районах. Методы испытаний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F03D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F03DFD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BE721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2.431.22</w:t>
            </w:r>
          </w:p>
        </w:tc>
        <w:tc>
          <w:tcPr>
            <w:tcW w:w="7087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Камни бетонные и железобетонные бортовые.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пересмотр ГОСТ 6665</w:t>
            </w:r>
            <w:r w:rsidRPr="00F16490">
              <w:rPr>
                <w:sz w:val="24"/>
              </w:rPr>
              <w:t>-</w:t>
            </w:r>
            <w:r w:rsidRPr="00F16490">
              <w:rPr>
                <w:sz w:val="24"/>
              </w:rPr>
              <w:t>91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A02072" w:rsidRPr="00D40BC6" w:rsidRDefault="00A02072" w:rsidP="00BE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BE721E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BE721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2.432.22</w:t>
            </w:r>
          </w:p>
        </w:tc>
        <w:tc>
          <w:tcPr>
            <w:tcW w:w="7087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Плиты железобетонные для покрытий городских дорог. Технические условия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 xml:space="preserve">(пересмотр ГОСТ </w:t>
            </w:r>
            <w:r w:rsidRPr="00F16490">
              <w:rPr>
                <w:sz w:val="24"/>
              </w:rPr>
              <w:t xml:space="preserve">21924.0-84, </w:t>
            </w:r>
            <w:r w:rsidRPr="00F16490">
              <w:rPr>
                <w:sz w:val="24"/>
              </w:rPr>
              <w:t xml:space="preserve">ГОСТ </w:t>
            </w:r>
            <w:r w:rsidRPr="00F16490">
              <w:rPr>
                <w:sz w:val="24"/>
              </w:rPr>
              <w:t xml:space="preserve">21924.1-84, </w:t>
            </w:r>
            <w:r w:rsidRPr="00F16490">
              <w:rPr>
                <w:sz w:val="24"/>
              </w:rPr>
              <w:t xml:space="preserve">ГОСТ </w:t>
            </w:r>
            <w:r w:rsidRPr="00F16490">
              <w:rPr>
                <w:sz w:val="24"/>
              </w:rPr>
              <w:t xml:space="preserve">21924.2-84, </w:t>
            </w:r>
            <w:r w:rsidRPr="00F16490">
              <w:rPr>
                <w:sz w:val="24"/>
              </w:rPr>
              <w:t xml:space="preserve">ГОСТ </w:t>
            </w:r>
            <w:r w:rsidRPr="00F16490">
              <w:rPr>
                <w:sz w:val="24"/>
              </w:rPr>
              <w:t>21924.3-84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A02072" w:rsidRPr="00D40BC6" w:rsidRDefault="00A02072" w:rsidP="00BE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BE721E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BE721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1.434.22</w:t>
            </w:r>
          </w:p>
        </w:tc>
        <w:tc>
          <w:tcPr>
            <w:tcW w:w="7087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Анкеры механические для крепления в бетоне. Методы испытаний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 xml:space="preserve">(пересмотр ГОСТ </w:t>
            </w:r>
            <w:r w:rsidRPr="00F16490">
              <w:rPr>
                <w:sz w:val="24"/>
              </w:rPr>
              <w:t>Р 56731-2015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A02072" w:rsidRPr="00D40BC6" w:rsidRDefault="00A02072" w:rsidP="00BE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BE721E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BE721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2.433.22</w:t>
            </w:r>
          </w:p>
        </w:tc>
        <w:tc>
          <w:tcPr>
            <w:tcW w:w="7087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Плиты железобетонные для покрытия трамвайных путей. Технические условия</w:t>
            </w:r>
            <w:r w:rsidRPr="00F16490">
              <w:rPr>
                <w:sz w:val="24"/>
              </w:rPr>
              <w:t xml:space="preserve"> (пересмотр ГОСТ 19231.0-83, ГОСТ 19231.1-83)</w:t>
            </w:r>
          </w:p>
        </w:tc>
        <w:tc>
          <w:tcPr>
            <w:tcW w:w="2977" w:type="dxa"/>
            <w:vMerge/>
          </w:tcPr>
          <w:p w:rsidR="00A02072" w:rsidRPr="00D40BC6" w:rsidRDefault="00A02072" w:rsidP="00BE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BE721E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BE721E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2.437.22</w:t>
            </w:r>
          </w:p>
        </w:tc>
        <w:tc>
          <w:tcPr>
            <w:tcW w:w="7087" w:type="dxa"/>
          </w:tcPr>
          <w:p w:rsidR="00A02072" w:rsidRPr="00F16490" w:rsidRDefault="00A02072" w:rsidP="00BE721E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Бетоны напрягающие. Технические условия</w:t>
            </w:r>
            <w:r w:rsidRPr="00F16490">
              <w:rPr>
                <w:sz w:val="24"/>
              </w:rPr>
              <w:t xml:space="preserve"> (пересмотр ГОСТ 32803-2014)</w:t>
            </w:r>
          </w:p>
        </w:tc>
        <w:tc>
          <w:tcPr>
            <w:tcW w:w="2977" w:type="dxa"/>
            <w:vMerge/>
          </w:tcPr>
          <w:p w:rsidR="00A02072" w:rsidRPr="00D40BC6" w:rsidRDefault="00A02072" w:rsidP="00BE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6A446B" w:rsidRDefault="00A02072" w:rsidP="00BE721E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6A446B">
              <w:rPr>
                <w:sz w:val="24"/>
                <w:szCs w:val="24"/>
              </w:rPr>
              <w:t>c</w:t>
            </w:r>
            <w:r w:rsidRPr="00BD0046">
              <w:rPr>
                <w:sz w:val="24"/>
                <w:szCs w:val="24"/>
              </w:rPr>
              <w:t xml:space="preserve">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1.455.22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Правила выполнения проектной документации по системам внутренних электроустановок, сетям электроснабжения и наружного электроосвещения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 w:val="restart"/>
          </w:tcPr>
          <w:p w:rsidR="00A02072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A02072">
              <w:rPr>
                <w:rFonts w:ascii="Times New Roman" w:hAnsi="Times New Roman" w:cs="Times New Roman"/>
              </w:rPr>
              <w:t>НИИСФ РААСН</w:t>
            </w:r>
          </w:p>
          <w:p w:rsidR="00A02072" w:rsidRPr="00A02072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A02072">
              <w:rPr>
                <w:rFonts w:ascii="Times New Roman" w:hAnsi="Times New Roman" w:cs="Times New Roman"/>
              </w:rPr>
              <w:t>127238, Россия, Москва, Локомотивный проезд, 21</w:t>
            </w:r>
          </w:p>
          <w:p w:rsidR="00A02072" w:rsidRPr="00D40BC6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A02072">
              <w:rPr>
                <w:rFonts w:ascii="Times New Roman" w:hAnsi="Times New Roman" w:cs="Times New Roman"/>
              </w:rPr>
              <w:t>+7 (495) 482-40-76 niisf@niisf.ru</w:t>
            </w: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1.456.22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lang w:val="en-US"/>
              </w:rPr>
            </w:pPr>
            <w:r w:rsidRPr="00F16490">
              <w:rPr>
                <w:sz w:val="24"/>
              </w:rPr>
              <w:t>Правила выполнения проектной документации внутренних систем и наружных сетей водоснабжения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A02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1.457.22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Правила выполнения проектной документации внутренних систем и наружных сетей канализации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A02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1.458.22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Правила выполнения проектной документации систем отопления, вентиляции, кондиционирования и тепловых сетей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A02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1.460.22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Правила оформления проектной документации линейных объектов. Водоснабжение и водоотведение</w:t>
            </w:r>
            <w:r w:rsidRPr="00F16490">
              <w:rPr>
                <w:sz w:val="24"/>
              </w:rPr>
              <w:t xml:space="preserve"> </w:t>
            </w:r>
            <w:r w:rsidRPr="00F16490">
              <w:rPr>
                <w:sz w:val="24"/>
              </w:rPr>
              <w:t>(разработка ГОСТ Р)</w:t>
            </w:r>
          </w:p>
        </w:tc>
        <w:tc>
          <w:tcPr>
            <w:tcW w:w="2977" w:type="dxa"/>
            <w:vMerge/>
          </w:tcPr>
          <w:p w:rsidR="00A02072" w:rsidRPr="00D40BC6" w:rsidRDefault="00A02072" w:rsidP="00A02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A02072" w:rsidRPr="00D40BC6" w:rsidTr="00D40BC6">
        <w:tc>
          <w:tcPr>
            <w:tcW w:w="632" w:type="dxa"/>
          </w:tcPr>
          <w:p w:rsidR="00A02072" w:rsidRPr="00D40BC6" w:rsidRDefault="00A02072" w:rsidP="00A02072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2.422.22</w:t>
            </w:r>
          </w:p>
        </w:tc>
        <w:tc>
          <w:tcPr>
            <w:tcW w:w="7087" w:type="dxa"/>
          </w:tcPr>
          <w:p w:rsidR="00A02072" w:rsidRPr="00F16490" w:rsidRDefault="00A02072" w:rsidP="00A02072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Леса стоечные приставные для строительно- монтажных работ.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пересмотр ГОСТ 27321</w:t>
            </w:r>
            <w:r w:rsidRPr="00F16490">
              <w:rPr>
                <w:sz w:val="24"/>
              </w:rPr>
              <w:t>-</w:t>
            </w:r>
            <w:r w:rsidRPr="00F16490">
              <w:rPr>
                <w:sz w:val="24"/>
              </w:rPr>
              <w:t>2018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</w:tcPr>
          <w:p w:rsidR="00A02072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F76A51">
              <w:rPr>
                <w:rFonts w:ascii="Times New Roman" w:hAnsi="Times New Roman" w:cs="Times New Roman"/>
              </w:rPr>
              <w:t>АО</w:t>
            </w:r>
            <w:r w:rsidRPr="00F76A5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76A51">
              <w:rPr>
                <w:rFonts w:ascii="Times New Roman" w:hAnsi="Times New Roman" w:cs="Times New Roman"/>
              </w:rPr>
              <w:t>«ЦНИИПромзданий»</w:t>
            </w:r>
          </w:p>
          <w:p w:rsidR="00A02072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F76A51">
              <w:rPr>
                <w:rFonts w:ascii="Times New Roman" w:hAnsi="Times New Roman" w:cs="Times New Roman"/>
              </w:rPr>
              <w:t>127238, г. Москва, Дмитровское шоссе, д. 46, корп.2</w:t>
            </w:r>
          </w:p>
          <w:p w:rsidR="00A02072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F76A51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  <w:lang w:val="ru-RU"/>
              </w:rPr>
              <w:t>(</w:t>
            </w:r>
            <w:r w:rsidRPr="00F76A51">
              <w:rPr>
                <w:rFonts w:ascii="Times New Roman" w:hAnsi="Times New Roman" w:cs="Times New Roman"/>
              </w:rPr>
              <w:t>495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F76A51">
              <w:rPr>
                <w:rFonts w:ascii="Times New Roman" w:hAnsi="Times New Roman" w:cs="Times New Roman"/>
              </w:rPr>
              <w:t>482-45-06</w:t>
            </w:r>
          </w:p>
          <w:p w:rsidR="00A02072" w:rsidRPr="00F76A51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 w:rsidRPr="00F76A51">
              <w:rPr>
                <w:rFonts w:ascii="Times New Roman" w:hAnsi="Times New Roman" w:cs="Times New Roman"/>
              </w:rPr>
              <w:t>CNIIPZ@CNIIPZ.RU;</w:t>
            </w:r>
          </w:p>
          <w:p w:rsidR="00A02072" w:rsidRPr="00F76A51" w:rsidRDefault="00A02072" w:rsidP="00A020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4821361@bk.ru</w:t>
            </w:r>
          </w:p>
        </w:tc>
        <w:tc>
          <w:tcPr>
            <w:tcW w:w="2568" w:type="dxa"/>
          </w:tcPr>
          <w:p w:rsidR="00A02072" w:rsidRPr="00A02072" w:rsidRDefault="00A02072" w:rsidP="00A02072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273F86" w:rsidRPr="00D40BC6" w:rsidTr="00D40BC6">
        <w:tc>
          <w:tcPr>
            <w:tcW w:w="632" w:type="dxa"/>
          </w:tcPr>
          <w:p w:rsidR="00273F86" w:rsidRPr="00D40BC6" w:rsidRDefault="00273F86" w:rsidP="00814B8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2.400.22</w:t>
            </w:r>
          </w:p>
        </w:tc>
        <w:tc>
          <w:tcPr>
            <w:tcW w:w="7087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Трубы бетонные безнапорные. Технические условия</w:t>
            </w:r>
            <w:r w:rsidRPr="00F16490">
              <w:rPr>
                <w:sz w:val="24"/>
              </w:rPr>
              <w:t xml:space="preserve"> (изменение </w:t>
            </w:r>
            <w:r w:rsidRPr="00F16490">
              <w:rPr>
                <w:sz w:val="24"/>
              </w:rPr>
              <w:t>ГОСТ 20054</w:t>
            </w:r>
            <w:r w:rsidRPr="00F16490">
              <w:rPr>
                <w:sz w:val="24"/>
              </w:rPr>
              <w:t>-</w:t>
            </w:r>
            <w:r w:rsidRPr="00F16490">
              <w:rPr>
                <w:sz w:val="24"/>
              </w:rPr>
              <w:t>2016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273F86" w:rsidRPr="0073595E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 xml:space="preserve">ООО «Институт </w:t>
            </w:r>
            <w:proofErr w:type="spellStart"/>
            <w:r w:rsidRPr="0073595E">
              <w:rPr>
                <w:rFonts w:ascii="Times New Roman" w:hAnsi="Times New Roman" w:cs="Times New Roman"/>
              </w:rPr>
              <w:t>ВНИИжелезобетон</w:t>
            </w:r>
            <w:proofErr w:type="spellEnd"/>
            <w:r w:rsidRPr="0073595E">
              <w:rPr>
                <w:rFonts w:ascii="Times New Roman" w:hAnsi="Times New Roman" w:cs="Times New Roman"/>
              </w:rPr>
              <w:t>»</w:t>
            </w:r>
          </w:p>
          <w:p w:rsidR="00273F86" w:rsidRPr="0073595E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>111141, г. Москва, ул.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73595E">
              <w:rPr>
                <w:rFonts w:ascii="Times New Roman" w:hAnsi="Times New Roman" w:cs="Times New Roman"/>
              </w:rPr>
              <w:t>Плеханова, д. 7, 2 этаж, офис №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3595E">
              <w:rPr>
                <w:rFonts w:ascii="Times New Roman" w:hAnsi="Times New Roman" w:cs="Times New Roman"/>
              </w:rPr>
              <w:t>60</w:t>
            </w:r>
          </w:p>
          <w:p w:rsidR="00273F86" w:rsidRPr="0073595E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lastRenderedPageBreak/>
              <w:t>+7 (495) 287-02-96</w:t>
            </w:r>
          </w:p>
          <w:p w:rsidR="00273F86" w:rsidRPr="00F76A51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73595E">
              <w:rPr>
                <w:rFonts w:ascii="Times New Roman" w:hAnsi="Times New Roman" w:cs="Times New Roman"/>
              </w:rPr>
              <w:t>info@vniizhbeton.ru</w:t>
            </w:r>
          </w:p>
        </w:tc>
        <w:tc>
          <w:tcPr>
            <w:tcW w:w="2568" w:type="dxa"/>
          </w:tcPr>
          <w:p w:rsidR="00273F86" w:rsidRPr="00A02072" w:rsidRDefault="00273F86" w:rsidP="00814B8C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lastRenderedPageBreak/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273F86" w:rsidRPr="00D40BC6" w:rsidTr="00D40BC6">
        <w:tc>
          <w:tcPr>
            <w:tcW w:w="632" w:type="dxa"/>
          </w:tcPr>
          <w:p w:rsidR="00273F86" w:rsidRPr="00D40BC6" w:rsidRDefault="00273F86" w:rsidP="00814B8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2.401.22</w:t>
            </w:r>
          </w:p>
        </w:tc>
        <w:tc>
          <w:tcPr>
            <w:tcW w:w="7087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Трубы железобетонные безнапорные. Технические условия</w:t>
            </w:r>
            <w:r w:rsidRPr="00F16490">
              <w:rPr>
                <w:sz w:val="24"/>
              </w:rPr>
              <w:t xml:space="preserve"> (изменение </w:t>
            </w:r>
            <w:r w:rsidRPr="00F16490">
              <w:rPr>
                <w:sz w:val="24"/>
              </w:rPr>
              <w:t>ГОСТ 6482</w:t>
            </w:r>
            <w:r w:rsidRPr="00F16490">
              <w:rPr>
                <w:sz w:val="24"/>
              </w:rPr>
              <w:t>-</w:t>
            </w:r>
            <w:r w:rsidRPr="00F16490">
              <w:rPr>
                <w:sz w:val="24"/>
              </w:rPr>
              <w:t>2011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273F86" w:rsidRPr="00F76A51" w:rsidRDefault="00273F86" w:rsidP="00814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273F86" w:rsidRPr="00FF2CEB" w:rsidRDefault="00273F86" w:rsidP="00814B8C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273F86" w:rsidRPr="00D40BC6" w:rsidTr="00D40BC6">
        <w:tc>
          <w:tcPr>
            <w:tcW w:w="632" w:type="dxa"/>
          </w:tcPr>
          <w:p w:rsidR="00273F86" w:rsidRPr="00D40BC6" w:rsidRDefault="00273F86" w:rsidP="00814B8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2.441.22</w:t>
            </w:r>
          </w:p>
        </w:tc>
        <w:tc>
          <w:tcPr>
            <w:tcW w:w="7087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Болты фундаментные. Общие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Изменение ГОСТ 24379.0-2012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273F86" w:rsidRPr="00273F86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273F86">
              <w:rPr>
                <w:rFonts w:ascii="Times New Roman" w:hAnsi="Times New Roman" w:cs="Times New Roman"/>
              </w:rPr>
              <w:t>ЗАО «ЦНИИПСК им. Мельникова»</w:t>
            </w:r>
          </w:p>
          <w:p w:rsidR="00273F86" w:rsidRPr="00273F86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273F86">
              <w:rPr>
                <w:rFonts w:ascii="Times New Roman" w:hAnsi="Times New Roman" w:cs="Times New Roman"/>
              </w:rPr>
              <w:t>117393, г. Москва, ул.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273F86">
              <w:rPr>
                <w:rFonts w:ascii="Times New Roman" w:hAnsi="Times New Roman" w:cs="Times New Roman"/>
              </w:rPr>
              <w:t>Архитектора Власова, д. 49</w:t>
            </w:r>
          </w:p>
          <w:p w:rsidR="00273F86" w:rsidRPr="00F76A51" w:rsidRDefault="00273F86" w:rsidP="00273F86">
            <w:pPr>
              <w:jc w:val="center"/>
              <w:rPr>
                <w:rFonts w:ascii="Times New Roman" w:hAnsi="Times New Roman" w:cs="Times New Roman"/>
              </w:rPr>
            </w:pPr>
            <w:r w:rsidRPr="00273F86">
              <w:rPr>
                <w:rFonts w:ascii="Times New Roman" w:hAnsi="Times New Roman" w:cs="Times New Roman"/>
              </w:rPr>
              <w:t>8 (499) 128-77-77 info@stako.ru</w:t>
            </w:r>
          </w:p>
        </w:tc>
        <w:tc>
          <w:tcPr>
            <w:tcW w:w="2568" w:type="dxa"/>
          </w:tcPr>
          <w:p w:rsidR="00273F86" w:rsidRPr="00FF2CEB" w:rsidRDefault="00273F86" w:rsidP="00814B8C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273F86" w:rsidRPr="00D40BC6" w:rsidTr="00D40BC6">
        <w:tc>
          <w:tcPr>
            <w:tcW w:w="632" w:type="dxa"/>
          </w:tcPr>
          <w:p w:rsidR="00273F86" w:rsidRPr="00D40BC6" w:rsidRDefault="00273F86" w:rsidP="00814B8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2.442.22</w:t>
            </w:r>
          </w:p>
        </w:tc>
        <w:tc>
          <w:tcPr>
            <w:tcW w:w="7087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 xml:space="preserve">Болты </w:t>
            </w:r>
            <w:proofErr w:type="spellStart"/>
            <w:r w:rsidRPr="00F16490">
              <w:rPr>
                <w:sz w:val="24"/>
              </w:rPr>
              <w:t>самоанкерующиеся</w:t>
            </w:r>
            <w:proofErr w:type="spellEnd"/>
            <w:r w:rsidRPr="00F16490">
              <w:rPr>
                <w:sz w:val="24"/>
              </w:rPr>
              <w:t xml:space="preserve"> распорные для строительства. Технические условия</w:t>
            </w:r>
            <w:r w:rsidRPr="00F16490">
              <w:rPr>
                <w:sz w:val="24"/>
              </w:rPr>
              <w:t xml:space="preserve"> (пересмотр ГОСТ 28778-90)</w:t>
            </w:r>
          </w:p>
        </w:tc>
        <w:tc>
          <w:tcPr>
            <w:tcW w:w="2977" w:type="dxa"/>
            <w:vMerge/>
          </w:tcPr>
          <w:p w:rsidR="00273F86" w:rsidRPr="00F76A51" w:rsidRDefault="00273F86" w:rsidP="00814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273F86" w:rsidRPr="00A02072" w:rsidRDefault="00273F86" w:rsidP="00814B8C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01.10.2022</w:t>
            </w:r>
          </w:p>
        </w:tc>
      </w:tr>
      <w:tr w:rsidR="00273F86" w:rsidRPr="00D40BC6" w:rsidTr="00D40BC6">
        <w:tc>
          <w:tcPr>
            <w:tcW w:w="632" w:type="dxa"/>
          </w:tcPr>
          <w:p w:rsidR="00273F86" w:rsidRPr="00D40BC6" w:rsidRDefault="00273F86" w:rsidP="00814B8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</w:t>
            </w:r>
            <w:r w:rsidRPr="00F16490">
              <w:rPr>
                <w:sz w:val="24"/>
                <w:szCs w:val="24"/>
              </w:rPr>
              <w:softHyphen/>
              <w:t>2.440.22</w:t>
            </w:r>
          </w:p>
        </w:tc>
        <w:tc>
          <w:tcPr>
            <w:tcW w:w="7087" w:type="dxa"/>
          </w:tcPr>
          <w:p w:rsidR="00273F86" w:rsidRPr="00F16490" w:rsidRDefault="00273F86" w:rsidP="00814B8C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Конструкции стальные строительные. Общие технические условия</w:t>
            </w:r>
            <w:r w:rsidRPr="00F16490">
              <w:rPr>
                <w:sz w:val="24"/>
              </w:rPr>
              <w:t xml:space="preserve"> (изменение ГОСТ 23118-2019)</w:t>
            </w:r>
          </w:p>
        </w:tc>
        <w:tc>
          <w:tcPr>
            <w:tcW w:w="2977" w:type="dxa"/>
            <w:vMerge/>
          </w:tcPr>
          <w:p w:rsidR="00273F86" w:rsidRPr="00F76A51" w:rsidRDefault="00273F86" w:rsidP="00814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273F86" w:rsidRPr="00FF2CEB" w:rsidRDefault="00273F86" w:rsidP="00814B8C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BC35ED" w:rsidRPr="00D40BC6" w:rsidTr="00D40BC6">
        <w:tc>
          <w:tcPr>
            <w:tcW w:w="632" w:type="dxa"/>
          </w:tcPr>
          <w:p w:rsidR="00BC35ED" w:rsidRPr="00D40BC6" w:rsidRDefault="00BC35ED" w:rsidP="00BC35E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1.13.465- 1.415.22</w:t>
            </w:r>
          </w:p>
        </w:tc>
        <w:tc>
          <w:tcPr>
            <w:tcW w:w="7087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Анкеры тарельчатые для крепления теплоизоляционного слоя в фасадных теплоизоляционных композиционных системах с наружными штукатурными слоями.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Изменение ГОСТ Р 58359-2019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 w:val="restart"/>
          </w:tcPr>
          <w:p w:rsidR="00DD2E05" w:rsidRPr="00DD2E05" w:rsidRDefault="00DD2E05" w:rsidP="00DD2E05">
            <w:pPr>
              <w:jc w:val="center"/>
              <w:rPr>
                <w:rFonts w:ascii="Times New Roman" w:hAnsi="Times New Roman" w:cs="Times New Roman"/>
              </w:rPr>
            </w:pPr>
            <w:r w:rsidRPr="00DD2E05">
              <w:rPr>
                <w:rFonts w:ascii="Times New Roman" w:hAnsi="Times New Roman" w:cs="Times New Roman"/>
              </w:rPr>
              <w:t>АО «</w:t>
            </w:r>
            <w:proofErr w:type="spellStart"/>
            <w:r w:rsidRPr="00DD2E05">
              <w:rPr>
                <w:rFonts w:ascii="Times New Roman" w:hAnsi="Times New Roman" w:cs="Times New Roman"/>
              </w:rPr>
              <w:t>ЦНИИПромзданий</w:t>
            </w:r>
            <w:proofErr w:type="spellEnd"/>
            <w:r w:rsidRPr="00DD2E05">
              <w:rPr>
                <w:rFonts w:ascii="Times New Roman" w:hAnsi="Times New Roman" w:cs="Times New Roman"/>
              </w:rPr>
              <w:t>»</w:t>
            </w:r>
          </w:p>
          <w:p w:rsidR="00DD2E05" w:rsidRPr="00DD2E05" w:rsidRDefault="00DD2E05" w:rsidP="00DD2E05">
            <w:pPr>
              <w:jc w:val="center"/>
              <w:rPr>
                <w:rFonts w:ascii="Times New Roman" w:hAnsi="Times New Roman" w:cs="Times New Roman"/>
              </w:rPr>
            </w:pPr>
            <w:r w:rsidRPr="00DD2E05">
              <w:rPr>
                <w:rFonts w:ascii="Times New Roman" w:hAnsi="Times New Roman" w:cs="Times New Roman"/>
              </w:rPr>
              <w:t>127238, г. Москва, Дмитровское шоссе, д. 46, корп.2</w:t>
            </w:r>
          </w:p>
          <w:p w:rsidR="00DD2E05" w:rsidRPr="00DD2E05" w:rsidRDefault="00DD2E05" w:rsidP="00DD2E05">
            <w:pPr>
              <w:jc w:val="center"/>
              <w:rPr>
                <w:rFonts w:ascii="Times New Roman" w:hAnsi="Times New Roman" w:cs="Times New Roman"/>
              </w:rPr>
            </w:pPr>
            <w:r w:rsidRPr="00DD2E05">
              <w:rPr>
                <w:rFonts w:ascii="Times New Roman" w:hAnsi="Times New Roman" w:cs="Times New Roman"/>
              </w:rPr>
              <w:t>+7 (495) 482-45-06</w:t>
            </w:r>
          </w:p>
          <w:p w:rsidR="00DD2E05" w:rsidRPr="00DD2E05" w:rsidRDefault="00DD2E05" w:rsidP="00DD2E05">
            <w:pPr>
              <w:jc w:val="center"/>
              <w:rPr>
                <w:rFonts w:ascii="Times New Roman" w:hAnsi="Times New Roman" w:cs="Times New Roman"/>
              </w:rPr>
            </w:pPr>
            <w:r w:rsidRPr="00DD2E05">
              <w:rPr>
                <w:rFonts w:ascii="Times New Roman" w:hAnsi="Times New Roman" w:cs="Times New Roman"/>
              </w:rPr>
              <w:t>CNIIPZ@CNIIPZ.RU;</w:t>
            </w:r>
          </w:p>
          <w:p w:rsidR="00BC35ED" w:rsidRPr="00F76A51" w:rsidRDefault="00DD2E05" w:rsidP="00DD2E05">
            <w:pPr>
              <w:jc w:val="center"/>
              <w:rPr>
                <w:rFonts w:ascii="Times New Roman" w:hAnsi="Times New Roman" w:cs="Times New Roman"/>
              </w:rPr>
            </w:pPr>
            <w:r w:rsidRPr="00DD2E05">
              <w:rPr>
                <w:rFonts w:ascii="Times New Roman" w:hAnsi="Times New Roman" w:cs="Times New Roman"/>
              </w:rPr>
              <w:t>4821361@bk.ru</w:t>
            </w:r>
          </w:p>
        </w:tc>
        <w:tc>
          <w:tcPr>
            <w:tcW w:w="2568" w:type="dxa"/>
          </w:tcPr>
          <w:p w:rsidR="00BC35ED" w:rsidRPr="00FF2CEB" w:rsidRDefault="00DD2E05" w:rsidP="00BC35ED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BC35ED" w:rsidRPr="00D40BC6" w:rsidTr="00D40BC6">
        <w:tc>
          <w:tcPr>
            <w:tcW w:w="632" w:type="dxa"/>
          </w:tcPr>
          <w:p w:rsidR="00BC35ED" w:rsidRPr="00D40BC6" w:rsidRDefault="00BC35ED" w:rsidP="00BC35E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1.13.465- 1.416.22</w:t>
            </w:r>
          </w:p>
        </w:tc>
        <w:tc>
          <w:tcPr>
            <w:tcW w:w="7087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Анкеры тарельчатые для крепления теплоизоляционного слоя в фасадных теплоизоляционных композиционных системах с наружными штукатурными слоями. Методы испытаний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Изменение ГОСТ Р 58360-2019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BC35ED" w:rsidRPr="00D40BC6" w:rsidRDefault="00BC35ED" w:rsidP="00BC3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BC35ED" w:rsidRPr="006A446B" w:rsidRDefault="00DD2E05" w:rsidP="00BC35ED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BC35ED" w:rsidRPr="00D40BC6" w:rsidTr="00D40BC6">
        <w:tc>
          <w:tcPr>
            <w:tcW w:w="632" w:type="dxa"/>
          </w:tcPr>
          <w:p w:rsidR="00BC35ED" w:rsidRPr="00D40BC6" w:rsidRDefault="00BC35ED" w:rsidP="00BC35E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1.13.465- 1.417.22</w:t>
            </w:r>
          </w:p>
        </w:tc>
        <w:tc>
          <w:tcPr>
            <w:tcW w:w="7087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Элементы профильные для фасадных теплоизоляционных композиционных систем с наружными штукатурными слоями. Технические условия</w:t>
            </w:r>
            <w:r w:rsidRPr="00F16490">
              <w:rPr>
                <w:sz w:val="24"/>
              </w:rPr>
              <w:t xml:space="preserve"> (</w:t>
            </w:r>
            <w:r w:rsidRPr="00F16490">
              <w:rPr>
                <w:sz w:val="24"/>
              </w:rPr>
              <w:t>Изменение ГОСТ Р 58891-2020</w:t>
            </w:r>
            <w:r w:rsidRPr="00F16490">
              <w:rPr>
                <w:sz w:val="24"/>
              </w:rPr>
              <w:t>)</w:t>
            </w:r>
          </w:p>
        </w:tc>
        <w:tc>
          <w:tcPr>
            <w:tcW w:w="2977" w:type="dxa"/>
            <w:vMerge/>
          </w:tcPr>
          <w:p w:rsidR="00BC35ED" w:rsidRPr="00D40BC6" w:rsidRDefault="00BC35ED" w:rsidP="00BC3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BC35ED" w:rsidRPr="006A446B" w:rsidRDefault="00DD2E05" w:rsidP="00BC35ED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  <w:tr w:rsidR="00BC35ED" w:rsidRPr="00D40BC6" w:rsidTr="00D40BC6">
        <w:tc>
          <w:tcPr>
            <w:tcW w:w="632" w:type="dxa"/>
          </w:tcPr>
          <w:p w:rsidR="00BC35ED" w:rsidRPr="00D40BC6" w:rsidRDefault="00BC35ED" w:rsidP="00BC35ED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F16490">
              <w:rPr>
                <w:sz w:val="24"/>
                <w:szCs w:val="24"/>
              </w:rPr>
              <w:t>1.13.465- 1.418.22</w:t>
            </w:r>
          </w:p>
        </w:tc>
        <w:tc>
          <w:tcPr>
            <w:tcW w:w="7087" w:type="dxa"/>
          </w:tcPr>
          <w:p w:rsidR="00BC35ED" w:rsidRPr="00F16490" w:rsidRDefault="00BC35ED" w:rsidP="00BC35ED">
            <w:pPr>
              <w:pStyle w:val="4"/>
              <w:shd w:val="clear" w:color="auto" w:fill="auto"/>
              <w:spacing w:before="0" w:after="0" w:line="274" w:lineRule="exact"/>
              <w:jc w:val="both"/>
              <w:rPr>
                <w:sz w:val="24"/>
              </w:rPr>
            </w:pPr>
            <w:r w:rsidRPr="00F16490">
              <w:rPr>
                <w:sz w:val="24"/>
              </w:rPr>
              <w:t>Слой финишный декоративно-защитный из штучных материалов для фасадных теплоизоляционных композиционных систем с наружными штукатурными слоями. Технические условия</w:t>
            </w:r>
            <w:r w:rsidRPr="00F16490">
              <w:rPr>
                <w:sz w:val="24"/>
              </w:rPr>
              <w:t xml:space="preserve"> (Изменение ГОСТ Р 58937-2020)</w:t>
            </w:r>
            <w:bookmarkStart w:id="0" w:name="_GoBack"/>
            <w:bookmarkEnd w:id="0"/>
          </w:p>
        </w:tc>
        <w:tc>
          <w:tcPr>
            <w:tcW w:w="2977" w:type="dxa"/>
            <w:vMerge/>
          </w:tcPr>
          <w:p w:rsidR="00BC35ED" w:rsidRPr="00D40BC6" w:rsidRDefault="00BC35ED" w:rsidP="00BC3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8" w:type="dxa"/>
          </w:tcPr>
          <w:p w:rsidR="00BC35ED" w:rsidRPr="006A446B" w:rsidRDefault="00DD2E05" w:rsidP="00BC35ED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F2CEB">
              <w:rPr>
                <w:sz w:val="24"/>
                <w:szCs w:val="24"/>
              </w:rPr>
              <w:t>c 01.08.2022 по 01.</w:t>
            </w:r>
            <w:r>
              <w:rPr>
                <w:sz w:val="24"/>
                <w:szCs w:val="24"/>
              </w:rPr>
              <w:t>09</w:t>
            </w:r>
            <w:r w:rsidRPr="00FF2CEB">
              <w:rPr>
                <w:sz w:val="24"/>
                <w:szCs w:val="24"/>
              </w:rPr>
              <w:t>.2022</w:t>
            </w:r>
          </w:p>
        </w:tc>
      </w:tr>
    </w:tbl>
    <w:p w:rsidR="009B49D8" w:rsidRPr="00CD4C55" w:rsidRDefault="009B49D8" w:rsidP="009B49D8">
      <w:pPr>
        <w:rPr>
          <w:lang w:val="ru-RU"/>
        </w:rPr>
      </w:pPr>
    </w:p>
    <w:sectPr w:rsidR="009B49D8" w:rsidRPr="00CD4C55" w:rsidSect="006878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F4F"/>
    <w:multiLevelType w:val="hybridMultilevel"/>
    <w:tmpl w:val="9702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976BC"/>
    <w:multiLevelType w:val="hybridMultilevel"/>
    <w:tmpl w:val="DB26C012"/>
    <w:lvl w:ilvl="0" w:tplc="5F967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32461"/>
    <w:multiLevelType w:val="hybridMultilevel"/>
    <w:tmpl w:val="9702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CC"/>
    <w:rsid w:val="00051F6B"/>
    <w:rsid w:val="00273F86"/>
    <w:rsid w:val="002942E1"/>
    <w:rsid w:val="003563E7"/>
    <w:rsid w:val="00383338"/>
    <w:rsid w:val="003951C7"/>
    <w:rsid w:val="00403BC9"/>
    <w:rsid w:val="004369A9"/>
    <w:rsid w:val="00504801"/>
    <w:rsid w:val="005767CC"/>
    <w:rsid w:val="006205F0"/>
    <w:rsid w:val="006878CC"/>
    <w:rsid w:val="006A446B"/>
    <w:rsid w:val="0073595E"/>
    <w:rsid w:val="00773D40"/>
    <w:rsid w:val="00814B8C"/>
    <w:rsid w:val="00830596"/>
    <w:rsid w:val="008D7DF9"/>
    <w:rsid w:val="009B49D8"/>
    <w:rsid w:val="009E2F38"/>
    <w:rsid w:val="00A02072"/>
    <w:rsid w:val="00AE17B3"/>
    <w:rsid w:val="00B81D6D"/>
    <w:rsid w:val="00BB3576"/>
    <w:rsid w:val="00BC35ED"/>
    <w:rsid w:val="00BE721E"/>
    <w:rsid w:val="00C01215"/>
    <w:rsid w:val="00C11C3B"/>
    <w:rsid w:val="00C9523C"/>
    <w:rsid w:val="00CD4C55"/>
    <w:rsid w:val="00CF08E6"/>
    <w:rsid w:val="00D40BC6"/>
    <w:rsid w:val="00D92A05"/>
    <w:rsid w:val="00DD2E05"/>
    <w:rsid w:val="00DE0606"/>
    <w:rsid w:val="00E17A98"/>
    <w:rsid w:val="00EA6C96"/>
    <w:rsid w:val="00EB25F2"/>
    <w:rsid w:val="00F02ABD"/>
    <w:rsid w:val="00F03DFD"/>
    <w:rsid w:val="00F16490"/>
    <w:rsid w:val="00F458C6"/>
    <w:rsid w:val="00F76A51"/>
    <w:rsid w:val="00FB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AE13"/>
  <w15:chartTrackingRefBased/>
  <w15:docId w15:val="{CA904242-16F9-4527-BE6E-3A93614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78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8">
    <w:name w:val="Body text (8)_"/>
    <w:basedOn w:val="a0"/>
    <w:link w:val="Bodytext80"/>
    <w:rsid w:val="006878C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rsid w:val="006878C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Bodytext">
    <w:name w:val="Body text_"/>
    <w:basedOn w:val="a0"/>
    <w:link w:val="4"/>
    <w:rsid w:val="00E17A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E17A98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E17A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0BC6"/>
    <w:rPr>
      <w:color w:val="0563C1" w:themeColor="hyperlink"/>
      <w:u w:val="single"/>
    </w:rPr>
  </w:style>
  <w:style w:type="character" w:customStyle="1" w:styleId="3">
    <w:name w:val="Основной текст3"/>
    <w:basedOn w:val="Bodytext"/>
    <w:rsid w:val="00F76A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1">
    <w:name w:val="Основной текст Знак1"/>
    <w:basedOn w:val="a0"/>
    <w:link w:val="a6"/>
    <w:uiPriority w:val="99"/>
    <w:rsid w:val="00F458C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F458C6"/>
    <w:pPr>
      <w:shd w:val="clear" w:color="auto" w:fill="FFFFFF"/>
      <w:spacing w:before="60" w:line="547" w:lineRule="exact"/>
    </w:pPr>
    <w:rPr>
      <w:rFonts w:ascii="Times New Roman" w:eastAsiaTheme="minorHAnsi" w:hAnsi="Times New Roman" w:cs="Times New Roman"/>
      <w:color w:val="auto"/>
      <w:sz w:val="21"/>
      <w:szCs w:val="21"/>
      <w:lang w:val="ru-RU" w:eastAsia="en-US"/>
    </w:rPr>
  </w:style>
  <w:style w:type="character" w:customStyle="1" w:styleId="a7">
    <w:name w:val="Основной текст Знак"/>
    <w:basedOn w:val="a0"/>
    <w:uiPriority w:val="99"/>
    <w:semiHidden/>
    <w:rsid w:val="00F458C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@cstro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Каштанова Ольга Ивановна</dc:creator>
  <cp:keywords/>
  <dc:description/>
  <cp:lastModifiedBy>Каштанова Ольга Ивановна</cp:lastModifiedBy>
  <cp:revision>27</cp:revision>
  <dcterms:created xsi:type="dcterms:W3CDTF">2022-06-17T13:27:00Z</dcterms:created>
  <dcterms:modified xsi:type="dcterms:W3CDTF">2022-08-09T13:36:00Z</dcterms:modified>
</cp:coreProperties>
</file>