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DBAE" w14:textId="77777777" w:rsidR="0067208C" w:rsidRPr="003710C6" w:rsidRDefault="004C15DA" w:rsidP="00EB2A3E">
      <w:pPr>
        <w:ind w:left="0" w:right="-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10C6">
        <w:rPr>
          <w:rFonts w:ascii="Times New Roman" w:hAnsi="Times New Roman" w:cs="Times New Roman"/>
          <w:sz w:val="28"/>
          <w:szCs w:val="28"/>
        </w:rPr>
        <w:t>Проект</w:t>
      </w:r>
    </w:p>
    <w:p w14:paraId="69CC856A" w14:textId="77777777" w:rsidR="004C15DA" w:rsidRPr="003710C6" w:rsidRDefault="004C15DA" w:rsidP="00EB2A3E">
      <w:pPr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627203A" w14:textId="77777777" w:rsidR="004C15DA" w:rsidRPr="003710C6" w:rsidRDefault="004C15DA" w:rsidP="00EB2A3E">
      <w:pPr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60C406B" w14:textId="77777777" w:rsidR="004C15DA" w:rsidRPr="003710C6" w:rsidRDefault="004C15DA" w:rsidP="00EB2A3E">
      <w:pPr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1F0FF934" w14:textId="77777777" w:rsidR="004C15DA" w:rsidRPr="003710C6" w:rsidRDefault="004C15DA" w:rsidP="00EB2A3E">
      <w:pPr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0C6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14:paraId="42D7F970" w14:textId="77777777" w:rsidR="004C15DA" w:rsidRPr="003710C6" w:rsidRDefault="004C15DA" w:rsidP="00EB2A3E">
      <w:pPr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72890458" w14:textId="77777777" w:rsidR="004C15DA" w:rsidRPr="00C83089" w:rsidRDefault="00677E8B" w:rsidP="00EB2A3E">
      <w:pPr>
        <w:ind w:left="0" w:right="-2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83089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14:paraId="0D7888D3" w14:textId="77777777" w:rsidR="004C15DA" w:rsidRPr="003710C6" w:rsidRDefault="004C15DA" w:rsidP="00EB2A3E">
      <w:pPr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6425CD02" w14:textId="77777777" w:rsidR="004C15DA" w:rsidRPr="003710C6" w:rsidRDefault="004C15DA" w:rsidP="00EB2A3E">
      <w:pPr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от _____________ 20</w:t>
      </w:r>
      <w:r w:rsidR="00FD7D9D">
        <w:rPr>
          <w:rFonts w:ascii="Times New Roman" w:hAnsi="Times New Roman" w:cs="Times New Roman"/>
          <w:sz w:val="28"/>
          <w:szCs w:val="28"/>
        </w:rPr>
        <w:t>20</w:t>
      </w:r>
      <w:r w:rsidRPr="003710C6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14:paraId="1936B513" w14:textId="77777777" w:rsidR="004C15DA" w:rsidRPr="003710C6" w:rsidRDefault="004C15DA" w:rsidP="00EB2A3E">
      <w:pPr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62CD4A3B" w14:textId="77777777" w:rsidR="004C15DA" w:rsidRDefault="004C15DA" w:rsidP="00EB2A3E">
      <w:pPr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МОСКВА</w:t>
      </w:r>
    </w:p>
    <w:p w14:paraId="78A59957" w14:textId="77777777" w:rsidR="00AD4E07" w:rsidRPr="003710C6" w:rsidRDefault="00AD4E07" w:rsidP="00EB2A3E">
      <w:pPr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03F88BA1" w14:textId="77777777" w:rsidR="00C5100B" w:rsidRPr="003710C6" w:rsidRDefault="00AD4E07" w:rsidP="00EB2A3E">
      <w:pPr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E07">
        <w:rPr>
          <w:rFonts w:ascii="Times New Roman" w:hAnsi="Times New Roman" w:cs="Times New Roman"/>
          <w:b/>
          <w:sz w:val="28"/>
          <w:szCs w:val="28"/>
        </w:rPr>
        <w:t>О признании утратившими силу нормативных правовых актов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D4E07">
        <w:rPr>
          <w:rFonts w:ascii="Times New Roman" w:hAnsi="Times New Roman" w:cs="Times New Roman"/>
          <w:b/>
          <w:sz w:val="28"/>
          <w:szCs w:val="28"/>
        </w:rPr>
        <w:t>отдельных положений нормативных правовых актов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D4E07">
        <w:rPr>
          <w:rFonts w:ascii="Times New Roman" w:hAnsi="Times New Roman" w:cs="Times New Roman"/>
          <w:b/>
          <w:sz w:val="28"/>
          <w:szCs w:val="28"/>
        </w:rPr>
        <w:t>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всех видов федерального государственного контроля (надзора) в сферах теплоснабжения, обеспечения энергетической эффективности, строительства и жилищно-коммунального хозяйства</w:t>
      </w:r>
      <w:r w:rsidRPr="00AD4E07" w:rsidDel="00714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115E0D" w14:textId="77777777" w:rsidR="004C15DA" w:rsidRPr="003710C6" w:rsidRDefault="004C15DA" w:rsidP="00EB2A3E">
      <w:pPr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42520C43" w14:textId="77777777" w:rsidR="004C15DA" w:rsidRPr="003710C6" w:rsidRDefault="004C15DA" w:rsidP="00EB2A3E">
      <w:pPr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0AD43C6" w14:textId="77777777" w:rsidR="004C15DA" w:rsidRPr="003710C6" w:rsidRDefault="004C15DA" w:rsidP="00D33E2D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="002E6013" w:rsidRPr="00C83089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3710C6">
        <w:rPr>
          <w:rFonts w:ascii="Times New Roman" w:hAnsi="Times New Roman" w:cs="Times New Roman"/>
          <w:b/>
          <w:sz w:val="28"/>
          <w:szCs w:val="28"/>
        </w:rPr>
        <w:t>:</w:t>
      </w:r>
    </w:p>
    <w:p w14:paraId="720DF02C" w14:textId="77777777" w:rsidR="004C15DA" w:rsidRPr="003710C6" w:rsidRDefault="00EB2A3E" w:rsidP="00D33E2D">
      <w:pPr>
        <w:pStyle w:val="a3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AD4E07" w:rsidRPr="00AD4E07">
        <w:t xml:space="preserve"> </w:t>
      </w:r>
      <w:r w:rsidR="00AD4E07" w:rsidRPr="00AD4E07">
        <w:rPr>
          <w:rFonts w:ascii="Times New Roman" w:hAnsi="Times New Roman" w:cs="Times New Roman"/>
          <w:sz w:val="28"/>
          <w:szCs w:val="28"/>
        </w:rPr>
        <w:t>нормативны</w:t>
      </w:r>
      <w:r w:rsidR="00AD4E07">
        <w:rPr>
          <w:rFonts w:ascii="Times New Roman" w:hAnsi="Times New Roman" w:cs="Times New Roman"/>
          <w:sz w:val="28"/>
          <w:szCs w:val="28"/>
        </w:rPr>
        <w:t>е</w:t>
      </w:r>
      <w:r w:rsidR="00AD4E07" w:rsidRPr="00AD4E07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AD4E07">
        <w:rPr>
          <w:rFonts w:ascii="Times New Roman" w:hAnsi="Times New Roman" w:cs="Times New Roman"/>
          <w:sz w:val="28"/>
          <w:szCs w:val="28"/>
        </w:rPr>
        <w:t>е</w:t>
      </w:r>
      <w:r w:rsidR="00AD4E07" w:rsidRPr="00AD4E07">
        <w:rPr>
          <w:rFonts w:ascii="Times New Roman" w:hAnsi="Times New Roman" w:cs="Times New Roman"/>
          <w:sz w:val="28"/>
          <w:szCs w:val="28"/>
        </w:rPr>
        <w:t xml:space="preserve"> акт</w:t>
      </w:r>
      <w:r w:rsidR="00AD4E07">
        <w:rPr>
          <w:rFonts w:ascii="Times New Roman" w:hAnsi="Times New Roman" w:cs="Times New Roman"/>
          <w:sz w:val="28"/>
          <w:szCs w:val="28"/>
        </w:rPr>
        <w:t>ы</w:t>
      </w:r>
      <w:r w:rsidR="00AD4E07" w:rsidRPr="00AD4E07">
        <w:rPr>
          <w:rFonts w:ascii="Times New Roman" w:hAnsi="Times New Roman" w:cs="Times New Roman"/>
          <w:sz w:val="28"/>
          <w:szCs w:val="28"/>
        </w:rPr>
        <w:t xml:space="preserve"> и отдельны</w:t>
      </w:r>
      <w:r w:rsidR="00AD4E07">
        <w:rPr>
          <w:rFonts w:ascii="Times New Roman" w:hAnsi="Times New Roman" w:cs="Times New Roman"/>
          <w:sz w:val="28"/>
          <w:szCs w:val="28"/>
        </w:rPr>
        <w:t xml:space="preserve">е </w:t>
      </w:r>
      <w:r w:rsidR="00AD4E07" w:rsidRPr="00AD4E07">
        <w:rPr>
          <w:rFonts w:ascii="Times New Roman" w:hAnsi="Times New Roman" w:cs="Times New Roman"/>
          <w:sz w:val="28"/>
          <w:szCs w:val="28"/>
        </w:rPr>
        <w:t>положени</w:t>
      </w:r>
      <w:r w:rsidR="00AD4E07">
        <w:rPr>
          <w:rFonts w:ascii="Times New Roman" w:hAnsi="Times New Roman" w:cs="Times New Roman"/>
          <w:sz w:val="28"/>
          <w:szCs w:val="28"/>
        </w:rPr>
        <w:t>я</w:t>
      </w:r>
      <w:r w:rsidR="00AD4E07" w:rsidRPr="00AD4E07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</w:t>
      </w:r>
      <w:r w:rsidR="00AD4E07">
        <w:rPr>
          <w:rFonts w:ascii="Times New Roman" w:hAnsi="Times New Roman" w:cs="Times New Roman"/>
          <w:sz w:val="28"/>
          <w:szCs w:val="28"/>
        </w:rPr>
        <w:t> </w:t>
      </w:r>
      <w:r w:rsidR="00AD4E07" w:rsidRPr="00AD4E07">
        <w:rPr>
          <w:rFonts w:ascii="Times New Roman" w:hAnsi="Times New Roman" w:cs="Times New Roman"/>
          <w:sz w:val="28"/>
          <w:szCs w:val="28"/>
        </w:rPr>
        <w:t>Федерации</w:t>
      </w:r>
      <w:r w:rsidRPr="003710C6">
        <w:rPr>
          <w:rFonts w:ascii="Times New Roman" w:hAnsi="Times New Roman" w:cs="Times New Roman"/>
          <w:sz w:val="28"/>
          <w:szCs w:val="28"/>
        </w:rPr>
        <w:t xml:space="preserve"> по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 xml:space="preserve">перечню согласно приложению </w:t>
      </w:r>
      <w:r w:rsidR="00F66322" w:rsidRPr="003710C6">
        <w:rPr>
          <w:rFonts w:ascii="Times New Roman" w:hAnsi="Times New Roman" w:cs="Times New Roman"/>
          <w:sz w:val="28"/>
          <w:szCs w:val="28"/>
        </w:rPr>
        <w:t>№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 xml:space="preserve">1 </w:t>
      </w:r>
      <w:r w:rsidR="00F66322" w:rsidRPr="003710C6">
        <w:rPr>
          <w:rFonts w:ascii="Times New Roman" w:hAnsi="Times New Roman" w:cs="Times New Roman"/>
          <w:sz w:val="28"/>
          <w:szCs w:val="28"/>
        </w:rPr>
        <w:t>к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14:paraId="1BC3C1BF" w14:textId="77777777" w:rsidR="00EB2A3E" w:rsidRDefault="00EB2A3E" w:rsidP="00D33E2D">
      <w:pPr>
        <w:pStyle w:val="a3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 xml:space="preserve">Отменить нормативные правовые акты федеральных органов исполнительной власти по перечню согласно приложению </w:t>
      </w:r>
      <w:r w:rsidR="00F66322" w:rsidRPr="003710C6">
        <w:rPr>
          <w:rFonts w:ascii="Times New Roman" w:hAnsi="Times New Roman" w:cs="Times New Roman"/>
          <w:sz w:val="28"/>
          <w:szCs w:val="28"/>
        </w:rPr>
        <w:t>№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 xml:space="preserve">2 </w:t>
      </w:r>
      <w:r w:rsidR="004C4EB6" w:rsidRPr="003710C6">
        <w:rPr>
          <w:rFonts w:ascii="Times New Roman" w:hAnsi="Times New Roman" w:cs="Times New Roman"/>
          <w:sz w:val="28"/>
          <w:szCs w:val="28"/>
        </w:rPr>
        <w:t>к</w:t>
      </w:r>
      <w:r w:rsidR="004C4EB6"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14:paraId="3FEC764E" w14:textId="77777777" w:rsidR="00EB2A3E" w:rsidRPr="003710C6" w:rsidRDefault="002E6013" w:rsidP="00D33E2D">
      <w:pPr>
        <w:pStyle w:val="a3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418CF" w:rsidRPr="003710C6">
        <w:rPr>
          <w:rFonts w:ascii="Times New Roman" w:hAnsi="Times New Roman" w:cs="Times New Roman"/>
          <w:sz w:val="28"/>
          <w:szCs w:val="28"/>
        </w:rPr>
        <w:t>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18CF" w:rsidRPr="003710C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18CF" w:rsidRPr="003710C6">
        <w:rPr>
          <w:rFonts w:ascii="Times New Roman" w:hAnsi="Times New Roman" w:cs="Times New Roman"/>
          <w:sz w:val="28"/>
          <w:szCs w:val="28"/>
        </w:rPr>
        <w:t xml:space="preserve"> вступа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18CF" w:rsidRPr="003710C6">
        <w:rPr>
          <w:rFonts w:ascii="Times New Roman" w:hAnsi="Times New Roman" w:cs="Times New Roman"/>
          <w:sz w:val="28"/>
          <w:szCs w:val="28"/>
        </w:rPr>
        <w:t xml:space="preserve">т </w:t>
      </w:r>
      <w:r w:rsidR="00F66322" w:rsidRPr="003710C6">
        <w:rPr>
          <w:rFonts w:ascii="Times New Roman" w:hAnsi="Times New Roman" w:cs="Times New Roman"/>
          <w:sz w:val="28"/>
          <w:szCs w:val="28"/>
        </w:rPr>
        <w:t>в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="00D418CF" w:rsidRPr="003710C6">
        <w:rPr>
          <w:rFonts w:ascii="Times New Roman" w:hAnsi="Times New Roman" w:cs="Times New Roman"/>
          <w:sz w:val="28"/>
          <w:szCs w:val="28"/>
        </w:rPr>
        <w:t>силу с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="00F66322" w:rsidRPr="003710C6">
        <w:rPr>
          <w:rFonts w:ascii="Times New Roman" w:hAnsi="Times New Roman" w:cs="Times New Roman"/>
          <w:sz w:val="28"/>
          <w:szCs w:val="28"/>
        </w:rPr>
        <w:t>1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="00F66322" w:rsidRPr="003710C6">
        <w:rPr>
          <w:rFonts w:ascii="Times New Roman" w:hAnsi="Times New Roman" w:cs="Times New Roman"/>
          <w:sz w:val="28"/>
          <w:szCs w:val="28"/>
        </w:rPr>
        <w:t>января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="00F66322" w:rsidRPr="003710C6">
        <w:rPr>
          <w:rFonts w:ascii="Times New Roman" w:hAnsi="Times New Roman" w:cs="Times New Roman"/>
          <w:sz w:val="28"/>
          <w:szCs w:val="28"/>
        </w:rPr>
        <w:t>2021</w:t>
      </w:r>
      <w:r w:rsidR="00F66322">
        <w:rPr>
          <w:rFonts w:ascii="Times New Roman" w:hAnsi="Times New Roman" w:cs="Times New Roman"/>
          <w:sz w:val="28"/>
          <w:szCs w:val="28"/>
        </w:rPr>
        <w:t> </w:t>
      </w:r>
      <w:r w:rsidR="00D418CF" w:rsidRPr="003710C6">
        <w:rPr>
          <w:rFonts w:ascii="Times New Roman" w:hAnsi="Times New Roman" w:cs="Times New Roman"/>
          <w:sz w:val="28"/>
          <w:szCs w:val="28"/>
        </w:rPr>
        <w:t>г.</w:t>
      </w:r>
    </w:p>
    <w:p w14:paraId="6D8377D5" w14:textId="77777777" w:rsidR="00D418CF" w:rsidRPr="003710C6" w:rsidRDefault="00D418CF" w:rsidP="00D418CF">
      <w:pPr>
        <w:pStyle w:val="a3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7991CFD" w14:textId="77777777" w:rsidR="00D418CF" w:rsidRPr="003710C6" w:rsidRDefault="00D418CF" w:rsidP="00D418CF">
      <w:pPr>
        <w:pStyle w:val="a3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6" w:type="dxa"/>
        <w:tblInd w:w="-5" w:type="dxa"/>
        <w:tblLook w:val="0000" w:firstRow="0" w:lastRow="0" w:firstColumn="0" w:lastColumn="0" w:noHBand="0" w:noVBand="0"/>
      </w:tblPr>
      <w:tblGrid>
        <w:gridCol w:w="3828"/>
        <w:gridCol w:w="5958"/>
      </w:tblGrid>
      <w:tr w:rsidR="00D418CF" w:rsidRPr="003710C6" w14:paraId="7CCC5012" w14:textId="77777777" w:rsidTr="00D418CF">
        <w:trPr>
          <w:trHeight w:val="545"/>
        </w:trPr>
        <w:tc>
          <w:tcPr>
            <w:tcW w:w="3828" w:type="dxa"/>
          </w:tcPr>
          <w:p w14:paraId="77FA046D" w14:textId="77777777" w:rsidR="00D418CF" w:rsidRPr="003710C6" w:rsidRDefault="00D418CF" w:rsidP="00D418CF">
            <w:pPr>
              <w:ind w:left="0"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C6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4D88C6BA" w14:textId="77777777" w:rsidR="00D418CF" w:rsidRPr="003710C6" w:rsidRDefault="00D418CF" w:rsidP="00D418CF">
            <w:pPr>
              <w:ind w:left="0"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C6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958" w:type="dxa"/>
          </w:tcPr>
          <w:p w14:paraId="133CB49A" w14:textId="77777777" w:rsidR="00D418CF" w:rsidRPr="003710C6" w:rsidRDefault="00D418CF" w:rsidP="00D418CF">
            <w:pPr>
              <w:ind w:left="0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9220F" w14:textId="77777777" w:rsidR="00D418CF" w:rsidRPr="003710C6" w:rsidRDefault="00FD7D9D" w:rsidP="00FD7D9D">
            <w:pPr>
              <w:ind w:left="0"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М.Мишустин</w:t>
            </w:r>
            <w:proofErr w:type="spellEnd"/>
          </w:p>
        </w:tc>
      </w:tr>
    </w:tbl>
    <w:p w14:paraId="4528AC56" w14:textId="77777777" w:rsidR="00D418CF" w:rsidRPr="003710C6" w:rsidRDefault="00D418CF" w:rsidP="00D418CF">
      <w:pPr>
        <w:ind w:left="0" w:right="-1"/>
        <w:rPr>
          <w:rFonts w:ascii="Times New Roman" w:hAnsi="Times New Roman" w:cs="Times New Roman"/>
          <w:sz w:val="28"/>
          <w:szCs w:val="28"/>
        </w:rPr>
        <w:sectPr w:rsidR="00D418CF" w:rsidRPr="003710C6" w:rsidSect="00BC7447"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684B5D" w14:textId="77777777" w:rsidR="00D418CF" w:rsidRPr="003710C6" w:rsidRDefault="00D418CF" w:rsidP="00D7182C">
      <w:pPr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0200CBE" w14:textId="77777777" w:rsidR="00D418CF" w:rsidRPr="003710C6" w:rsidRDefault="00D418CF" w:rsidP="00D7182C">
      <w:pPr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1895CCB0" w14:textId="77777777" w:rsidR="00D418CF" w:rsidRPr="003710C6" w:rsidRDefault="00D418CF" w:rsidP="00D7182C">
      <w:pPr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5DA328F" w14:textId="77777777" w:rsidR="00D418CF" w:rsidRPr="003710C6" w:rsidRDefault="00D418CF" w:rsidP="00D7182C">
      <w:pPr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от _____________ 20</w:t>
      </w:r>
      <w:r w:rsidR="00FD7D9D">
        <w:rPr>
          <w:rFonts w:ascii="Times New Roman" w:hAnsi="Times New Roman" w:cs="Times New Roman"/>
          <w:sz w:val="28"/>
          <w:szCs w:val="28"/>
        </w:rPr>
        <w:t>20</w:t>
      </w:r>
      <w:r w:rsidRPr="003710C6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14:paraId="5ED281BF" w14:textId="77777777" w:rsidR="00D418CF" w:rsidRPr="003710C6" w:rsidRDefault="00D418CF" w:rsidP="00D7182C">
      <w:pPr>
        <w:ind w:left="5103" w:right="-1"/>
        <w:rPr>
          <w:rFonts w:ascii="Times New Roman" w:hAnsi="Times New Roman" w:cs="Times New Roman"/>
          <w:sz w:val="28"/>
          <w:szCs w:val="28"/>
        </w:rPr>
      </w:pPr>
    </w:p>
    <w:p w14:paraId="4CC86882" w14:textId="77777777" w:rsidR="00D418CF" w:rsidRPr="003710C6" w:rsidRDefault="00D418CF" w:rsidP="00D7182C">
      <w:pPr>
        <w:ind w:left="5103" w:right="-1"/>
        <w:rPr>
          <w:rFonts w:ascii="Times New Roman" w:hAnsi="Times New Roman" w:cs="Times New Roman"/>
          <w:sz w:val="28"/>
          <w:szCs w:val="28"/>
        </w:rPr>
      </w:pPr>
    </w:p>
    <w:p w14:paraId="3F5E2130" w14:textId="77777777" w:rsidR="00D418CF" w:rsidRPr="003710C6" w:rsidRDefault="00D418CF" w:rsidP="00D418CF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192BFFBD" w14:textId="77777777" w:rsidR="00D418CF" w:rsidRPr="003710C6" w:rsidRDefault="00D418CF" w:rsidP="00D418CF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47FEAC35" w14:textId="77777777" w:rsidR="00D418CF" w:rsidRPr="00C83089" w:rsidRDefault="00F66322" w:rsidP="000F2AB5">
      <w:pPr>
        <w:ind w:left="0" w:right="-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83089">
        <w:rPr>
          <w:rFonts w:ascii="Times New Roman" w:hAnsi="Times New Roman" w:cs="Times New Roman"/>
          <w:b/>
          <w:spacing w:val="20"/>
          <w:sz w:val="28"/>
          <w:szCs w:val="28"/>
        </w:rPr>
        <w:t>ПЕРЕЧЕНЬ</w:t>
      </w:r>
    </w:p>
    <w:p w14:paraId="10215016" w14:textId="77777777" w:rsidR="000F2AB5" w:rsidRPr="003710C6" w:rsidRDefault="00AD4E07" w:rsidP="002A6A09">
      <w:pPr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E07">
        <w:rPr>
          <w:rFonts w:ascii="Times New Roman" w:hAnsi="Times New Roman" w:cs="Times New Roman"/>
          <w:b/>
          <w:sz w:val="28"/>
          <w:szCs w:val="28"/>
        </w:rPr>
        <w:t>нормативных правовых актов и отдельных положений нормативных правовых актов Российской Федерации</w:t>
      </w:r>
      <w:r w:rsidR="000F2AB5" w:rsidRPr="003710C6">
        <w:rPr>
          <w:rFonts w:ascii="Times New Roman" w:hAnsi="Times New Roman" w:cs="Times New Roman"/>
          <w:b/>
          <w:sz w:val="28"/>
          <w:szCs w:val="28"/>
        </w:rPr>
        <w:t>,</w:t>
      </w:r>
    </w:p>
    <w:p w14:paraId="690A25DF" w14:textId="77777777" w:rsidR="00D418CF" w:rsidRPr="003710C6" w:rsidRDefault="000F2AB5" w:rsidP="000F2AB5">
      <w:pPr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0C6">
        <w:rPr>
          <w:rFonts w:ascii="Times New Roman" w:hAnsi="Times New Roman" w:cs="Times New Roman"/>
          <w:b/>
          <w:sz w:val="28"/>
          <w:szCs w:val="28"/>
        </w:rPr>
        <w:t>признанных утратившими силу</w:t>
      </w:r>
    </w:p>
    <w:p w14:paraId="455BB999" w14:textId="77777777" w:rsidR="000F2AB5" w:rsidRPr="003710C6" w:rsidRDefault="000F2AB5" w:rsidP="00D418CF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6AEBF766" w14:textId="77777777" w:rsidR="000F2AB5" w:rsidRPr="003710C6" w:rsidRDefault="000F2AB5" w:rsidP="00D418CF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70D7E292" w14:textId="2A6AC61C" w:rsidR="007B4431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9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 Федерации от 23 сентября 2010 г. № 731 «Об утверждении стандарта раскрытия информации организациями, осуществляющими деятельность в сфере управления многоквартирными домами» (Собрание законодательства Российской Федерации, 2010, № 40, ст. 5064).</w:t>
      </w:r>
    </w:p>
    <w:p w14:paraId="4EC033AC" w14:textId="77777777" w:rsidR="007B4431" w:rsidRPr="00EA3D98" w:rsidRDefault="007B4431" w:rsidP="007B443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9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 Федерации от 25 января 2011 г. № 18 «Об утверждении Правил установления требований энергетической эффективности для зданий, строений, сооружений и требований к правилам определения класса энергетической эффективности многоквартирных домов» (Собрание законодательства Российской Федерации, 2011, № 5, ст. 742).</w:t>
      </w:r>
    </w:p>
    <w:p w14:paraId="251C0103" w14:textId="685DA197" w:rsidR="007B4431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57D">
        <w:rPr>
          <w:rFonts w:ascii="Times New Roman" w:hAnsi="Times New Roman" w:cs="Times New Roman"/>
          <w:sz w:val="28"/>
          <w:szCs w:val="28"/>
        </w:rPr>
        <w:t>Пункт 1 постановления Правительства Российской Федерации от 10 июня 2011 г. № 459 «О внесении изменений в стандарт раскрытия информации организациями, осуществляющими деятельность в сфере управления многоквартирными домами» (Собрание законодательства Российской Федерации, 2011, № 25, ст. 3595).</w:t>
      </w:r>
    </w:p>
    <w:p w14:paraId="3E5FA13D" w14:textId="4F32BBDB" w:rsidR="007B4431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17">
        <w:rPr>
          <w:rFonts w:ascii="Times New Roman" w:hAnsi="Times New Roman" w:cs="Times New Roman"/>
          <w:sz w:val="28"/>
          <w:szCs w:val="28"/>
        </w:rPr>
        <w:t>Пункт 1 постановления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9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917">
        <w:rPr>
          <w:rFonts w:ascii="Times New Roman" w:hAnsi="Times New Roman" w:cs="Times New Roman"/>
          <w:sz w:val="28"/>
          <w:szCs w:val="28"/>
        </w:rPr>
        <w:t>февраля 2012 г. № 94 «О внесении изменений в стандарт раскрытия информации организациями, осуществляющими деятельность в сфере управления многоквартирными домами» (Собрание законодательства Российской Федерации, 2012, № 7, ст. 875).</w:t>
      </w:r>
    </w:p>
    <w:p w14:paraId="157C18F4" w14:textId="77777777" w:rsidR="007B4431" w:rsidRPr="00EA3D98" w:rsidRDefault="007B4431" w:rsidP="007B443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9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Федерации от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31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марта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2012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г. №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271 «О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порядке аттестации, переаттестации на право подготовки заключений экспертизы проектной документации и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EA3D98">
        <w:rPr>
          <w:rFonts w:ascii="Times New Roman" w:hAnsi="Times New Roman" w:cs="Times New Roman"/>
          <w:sz w:val="28"/>
          <w:szCs w:val="28"/>
        </w:rPr>
        <w:lastRenderedPageBreak/>
        <w:t>результатов инженерных изысканий» (Собрание законодательства Российской</w:t>
      </w:r>
      <w:r w:rsidRPr="00EA3D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3D98">
        <w:rPr>
          <w:rFonts w:ascii="Times New Roman" w:hAnsi="Times New Roman" w:cs="Times New Roman"/>
          <w:sz w:val="28"/>
          <w:szCs w:val="28"/>
        </w:rPr>
        <w:t>Федерации», 2012, № 17, ст. 1959).</w:t>
      </w:r>
    </w:p>
    <w:p w14:paraId="75B97022" w14:textId="7024CF54" w:rsidR="007B4431" w:rsidRPr="00894917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1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91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917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917">
        <w:rPr>
          <w:rFonts w:ascii="Times New Roman" w:hAnsi="Times New Roman" w:cs="Times New Roman"/>
          <w:sz w:val="28"/>
          <w:szCs w:val="28"/>
        </w:rPr>
        <w:t>2012 г. № 845 «О внесении изменений в стандарт раскрытия информации организациями, осуществляющими деятельность в сфере управления многоквартирными домами» (Собрание законодательства Российской Федерации, 2012, № 35, ст. 4834).</w:t>
      </w:r>
    </w:p>
    <w:p w14:paraId="660FB36C" w14:textId="4C2630A4" w:rsidR="007B4431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336">
        <w:rPr>
          <w:rFonts w:ascii="Times New Roman" w:hAnsi="Times New Roman" w:cs="Times New Roman"/>
          <w:sz w:val="28"/>
          <w:szCs w:val="28"/>
        </w:rPr>
        <w:t>Пункт 2 изменений, которые вносятся в акты Правительства Российской Федерации по вопросам установления и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применения социальной нормы потребления электрической энергии (мощности), утвержденных постановлением Правительства Российской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Федерации от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22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июля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2013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г. №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614 (Собрание законодательства Российской Федерации, 2013, № 31, ст. 4216).</w:t>
      </w:r>
    </w:p>
    <w:p w14:paraId="004EBC1D" w14:textId="446AB172" w:rsidR="007B4431" w:rsidRDefault="007B4431" w:rsidP="007B443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99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69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6990">
        <w:rPr>
          <w:rFonts w:ascii="Times New Roman" w:hAnsi="Times New Roman" w:cs="Times New Roman"/>
          <w:sz w:val="28"/>
          <w:szCs w:val="28"/>
        </w:rPr>
        <w:t>декабря</w:t>
      </w:r>
      <w:r w:rsidR="00F76B18">
        <w:rPr>
          <w:rFonts w:ascii="Times New Roman" w:hAnsi="Times New Roman" w:cs="Times New Roman"/>
          <w:sz w:val="28"/>
          <w:szCs w:val="28"/>
        </w:rPr>
        <w:t> </w:t>
      </w:r>
      <w:r w:rsidRPr="00D06990">
        <w:rPr>
          <w:rFonts w:ascii="Times New Roman" w:hAnsi="Times New Roman" w:cs="Times New Roman"/>
          <w:sz w:val="28"/>
          <w:szCs w:val="28"/>
        </w:rPr>
        <w:t xml:space="preserve">2013 г. № 1129 «О внесении изменений в требования к правилам определения класса энергетической эффективности многоквартирных домов» (Собрание законодательства Российской Федерации,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6990">
        <w:rPr>
          <w:rFonts w:ascii="Times New Roman" w:hAnsi="Times New Roman" w:cs="Times New Roman"/>
          <w:sz w:val="28"/>
          <w:szCs w:val="28"/>
        </w:rPr>
        <w:t xml:space="preserve"> 50, ст. 6596).</w:t>
      </w:r>
    </w:p>
    <w:p w14:paraId="3CA69B9B" w14:textId="08A1DB67" w:rsidR="007B4431" w:rsidRDefault="007B4431" w:rsidP="007B443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336">
        <w:rPr>
          <w:rFonts w:ascii="Times New Roman" w:hAnsi="Times New Roman" w:cs="Times New Roman"/>
          <w:sz w:val="28"/>
          <w:szCs w:val="28"/>
        </w:rPr>
        <w:t>Пункт 2 изменений, которые вносятся в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акты Правительства Российской Федерации по вопросам установления и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применения социальной нормы потребления электрической энергии (мощности), утвержденных постановлением Правительства Российской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Федерации от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25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февраля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2014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>г. №</w:t>
      </w:r>
      <w:r w:rsidRPr="00D903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336">
        <w:rPr>
          <w:rFonts w:ascii="Times New Roman" w:hAnsi="Times New Roman" w:cs="Times New Roman"/>
          <w:sz w:val="28"/>
          <w:szCs w:val="28"/>
        </w:rPr>
        <w:t xml:space="preserve">136 (Собрание законодательства Российской </w:t>
      </w:r>
      <w:r w:rsidRPr="00BD6442">
        <w:rPr>
          <w:rFonts w:ascii="Times New Roman" w:hAnsi="Times New Roman" w:cs="Times New Roman"/>
          <w:sz w:val="28"/>
          <w:szCs w:val="28"/>
        </w:rPr>
        <w:t>Федерации, 2014, № 9, ст. 919).</w:t>
      </w:r>
    </w:p>
    <w:p w14:paraId="5C95429E" w14:textId="6381E101" w:rsidR="007B4431" w:rsidRPr="00B57961" w:rsidRDefault="007B4431" w:rsidP="007B443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61">
        <w:rPr>
          <w:rFonts w:ascii="Times New Roman" w:hAnsi="Times New Roman" w:cs="Times New Roman"/>
          <w:sz w:val="28"/>
          <w:szCs w:val="28"/>
        </w:rPr>
        <w:t>Пункты 28, 30 и 46 изменений, которые вносятся в акты Правительства Российской Федерации по вопросам деятельности Министерства строительства и жилищно-коммунального хозяйства Российской Федерации, утвержденных постановлением Правительства Российской Федерации от 26 марта 2014 г. № 230 (Собрание законодательства Российской Федерации», 2014, № 14, ст. 1627).</w:t>
      </w:r>
    </w:p>
    <w:p w14:paraId="036325CE" w14:textId="78A99661" w:rsidR="007B4431" w:rsidRPr="00894917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1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91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917">
        <w:rPr>
          <w:rFonts w:ascii="Times New Roman" w:hAnsi="Times New Roman" w:cs="Times New Roman"/>
          <w:sz w:val="28"/>
          <w:szCs w:val="28"/>
        </w:rPr>
        <w:t>сентября 2014 г. № 988 «О внесении изменений в стандарт раскрытия информации организациями, осуществляющими деятельность в сфере управления многоквартирными домами» (Собрание законодательства Российской Федерации, 2014, № 40, ст. 5437).</w:t>
      </w:r>
    </w:p>
    <w:p w14:paraId="28C0924F" w14:textId="34EE608C" w:rsidR="007B4431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 Федерации от 27 сентября 2016 г. № 970 «О требованиях к кредитным организациям, в которых допускается размещать средства компенсационных фондов </w:t>
      </w:r>
      <w:r w:rsidRPr="00EA3D98">
        <w:rPr>
          <w:rFonts w:ascii="Times New Roman" w:hAnsi="Times New Roman" w:cs="Times New Roman"/>
          <w:sz w:val="28"/>
          <w:szCs w:val="28"/>
        </w:rPr>
        <w:lastRenderedPageBreak/>
        <w:t>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 (Собрание законодательства Российской Федерации, 2016, № 41, ст. 5824).</w:t>
      </w:r>
    </w:p>
    <w:p w14:paraId="294BF92F" w14:textId="77777777" w:rsidR="007B4431" w:rsidRPr="00EA3D98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9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 Федерации от 26 января 2017 г. № 85 «Об утверждении Правил направления Национальным объединением саморегулируемых организаций, основанных на членстве лиц, выполняющих инженерные изыскания, и саморегулируемых организаций, основанных на членстве лиц, осуществляющих подготовку проектной документации, и Национальным объединением саморегулируемых организаций, основанных на членстве лиц, осуществляющих строительство, в кредитную организацию требования о переводе на специальные банковские счета указанных национальных объединений саморегулируемых организаций средств компенсационного фонда возмещения вреда и компенсационного фонда обеспечения договорных обязательств (в случае формирования такого компенсационного фонда) саморегулируемой организации в 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сведения о которой исключены из государственного реестра саморегулируемых организаций, и формы такого требования» (Собрание законодательства Российской Федерации, 2017, № 6, ст. 933).</w:t>
      </w:r>
    </w:p>
    <w:p w14:paraId="26AE0DEB" w14:textId="1042C680" w:rsidR="00EA3D98" w:rsidRDefault="00EA3D98" w:rsidP="00EA3D98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61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0B">
        <w:rPr>
          <w:rFonts w:ascii="Times New Roman" w:hAnsi="Times New Roman" w:cs="Times New Roman"/>
          <w:sz w:val="28"/>
          <w:szCs w:val="28"/>
        </w:rPr>
        <w:t>изменений</w:t>
      </w:r>
      <w:r w:rsidRPr="003710C6">
        <w:rPr>
          <w:rFonts w:ascii="Times New Roman" w:hAnsi="Times New Roman" w:cs="Times New Roman"/>
          <w:sz w:val="28"/>
          <w:szCs w:val="28"/>
        </w:rPr>
        <w:t>, которые вносятся в акты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Федерации, утвержденных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232 (Собрание законодательства Российской Федерации, 2017, № 11, ст. 1557).</w:t>
      </w:r>
    </w:p>
    <w:p w14:paraId="79EC7603" w14:textId="38CC4A14" w:rsidR="007B4431" w:rsidRDefault="007B4431" w:rsidP="007B443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1 изменений, которые вносятся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 xml:space="preserve">акты Правительства Российской Федерации по вопросам установления первоочередных требований энергетической эффективности для зданий, строений, сооружений,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10C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марта </w:t>
      </w:r>
      <w:r w:rsidRPr="003710C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 г.</w:t>
      </w:r>
      <w:r w:rsidRPr="003710C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10C6">
        <w:rPr>
          <w:rFonts w:ascii="Times New Roman" w:hAnsi="Times New Roman" w:cs="Times New Roman"/>
          <w:sz w:val="28"/>
          <w:szCs w:val="28"/>
        </w:rPr>
        <w:t>275 (Собрание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0C6">
        <w:rPr>
          <w:rFonts w:ascii="Times New Roman" w:hAnsi="Times New Roman" w:cs="Times New Roman"/>
          <w:sz w:val="28"/>
          <w:szCs w:val="28"/>
        </w:rPr>
        <w:t>, № 12, ст. 1719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710C6">
        <w:rPr>
          <w:rFonts w:ascii="Times New Roman" w:hAnsi="Times New Roman" w:cs="Times New Roman"/>
          <w:sz w:val="28"/>
          <w:szCs w:val="28"/>
        </w:rPr>
        <w:t>.</w:t>
      </w:r>
    </w:p>
    <w:p w14:paraId="01C20F7F" w14:textId="77777777" w:rsidR="007B4431" w:rsidRPr="00EA3D98" w:rsidRDefault="007B4431" w:rsidP="007B4431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 Федерации от 19 апреля 2017 г. № 469 «Об утверждении Правил размещения и (или) инвестирования средств компенсационного фонда возмещения вреда саморегулируемой организации в области инженерных изысканий, </w:t>
      </w:r>
      <w:r w:rsidRPr="00EA3D98">
        <w:rPr>
          <w:rFonts w:ascii="Times New Roman" w:hAnsi="Times New Roman" w:cs="Times New Roman"/>
          <w:sz w:val="28"/>
          <w:szCs w:val="28"/>
        </w:rPr>
        <w:lastRenderedPageBreak/>
        <w:t>архитектурно-строительного проектирования, строительства, реконструкции, капитального ремонта объектов капитального строительства» (Собрание законодательства Российской Федерации, 2017, № 18, ст. 2781).</w:t>
      </w:r>
    </w:p>
    <w:p w14:paraId="768BD539" w14:textId="027AB707" w:rsidR="00EA3D98" w:rsidRDefault="00EA3D98" w:rsidP="00EA3D9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99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69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6990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6990">
        <w:rPr>
          <w:rFonts w:ascii="Times New Roman" w:hAnsi="Times New Roman" w:cs="Times New Roman"/>
          <w:sz w:val="28"/>
          <w:szCs w:val="28"/>
        </w:rPr>
        <w:t>2017 г. № 603 «О внесении изменений в постановление Правительства Российской Федерации от 25 января 2011 г. № 18» (Собрание законодательства Российской Федерации, 2017, № 22, ст. 3160).</w:t>
      </w:r>
    </w:p>
    <w:p w14:paraId="6031DD5A" w14:textId="0C2F025F" w:rsidR="00B868F4" w:rsidRPr="007B4431" w:rsidRDefault="00B868F4" w:rsidP="00B868F4">
      <w:pPr>
        <w:pStyle w:val="a3"/>
        <w:numPr>
          <w:ilvl w:val="0"/>
          <w:numId w:val="2"/>
        </w:numPr>
        <w:spacing w:line="360" w:lineRule="exact"/>
        <w:ind w:left="0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3D98">
        <w:rPr>
          <w:rFonts w:ascii="Times New Roman" w:hAnsi="Times New Roman" w:cs="Times New Roman"/>
          <w:sz w:val="28"/>
          <w:szCs w:val="28"/>
        </w:rPr>
        <w:t>Пункт 8 изменений, которые вносятся в акты Правительства Российской Федерации</w:t>
      </w:r>
      <w:r w:rsidR="00EA3D98" w:rsidRPr="00EA3D98">
        <w:rPr>
          <w:rFonts w:ascii="Times New Roman" w:hAnsi="Times New Roman" w:cs="Times New Roman"/>
          <w:sz w:val="28"/>
          <w:szCs w:val="28"/>
        </w:rPr>
        <w:t>, утвержденных Постановление Правительства Российской Федерации от 28 декабря 2017 г. № 1683 (Собрание законодательства Российской Федерации, 2018, № 2, ст. 428).</w:t>
      </w:r>
    </w:p>
    <w:p w14:paraId="563DCD71" w14:textId="05B1AC63" w:rsidR="007B4431" w:rsidRPr="00B868F4" w:rsidRDefault="007B4431" w:rsidP="007B443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F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68F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68F4">
        <w:rPr>
          <w:rFonts w:ascii="Times New Roman" w:hAnsi="Times New Roman" w:cs="Times New Roman"/>
          <w:sz w:val="28"/>
          <w:szCs w:val="28"/>
        </w:rPr>
        <w:t>декабря 2017 г. № 1719 «О внесении изменений в постановление Правительства Российской Федерации от 31 марта 2012 г. № 271» (Собрание законодательства Российской Федерации, 2018, № 3, ст. 554)</w:t>
      </w:r>
      <w:r w:rsidRPr="00D06990">
        <w:rPr>
          <w:rFonts w:ascii="Times New Roman" w:hAnsi="Times New Roman" w:cs="Times New Roman"/>
          <w:sz w:val="28"/>
          <w:szCs w:val="28"/>
        </w:rPr>
        <w:t>.</w:t>
      </w:r>
    </w:p>
    <w:p w14:paraId="297A2F25" w14:textId="77777777" w:rsidR="00AC249D" w:rsidRPr="003710C6" w:rsidRDefault="008A1219" w:rsidP="00C83089">
      <w:pPr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F6F6253" w14:textId="77777777" w:rsidR="008051D7" w:rsidRPr="003710C6" w:rsidRDefault="008051D7" w:rsidP="008051D7">
      <w:pPr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8051D7" w:rsidRPr="003710C6" w:rsidSect="00D33E2D"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F1BF9B8" w14:textId="77777777" w:rsidR="00C43978" w:rsidRPr="003710C6" w:rsidRDefault="00C43978" w:rsidP="00C43978">
      <w:pPr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F47F370" w14:textId="77777777" w:rsidR="00C43978" w:rsidRPr="003710C6" w:rsidRDefault="00C43978" w:rsidP="00C43978">
      <w:pPr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36530999" w14:textId="77777777" w:rsidR="00C43978" w:rsidRPr="003710C6" w:rsidRDefault="00C43978" w:rsidP="00C43978">
      <w:pPr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2AA3FA71" w14:textId="77777777" w:rsidR="00C43978" w:rsidRPr="003710C6" w:rsidRDefault="00C43978" w:rsidP="00C43978">
      <w:pPr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3710C6">
        <w:rPr>
          <w:rFonts w:ascii="Times New Roman" w:hAnsi="Times New Roman" w:cs="Times New Roman"/>
          <w:sz w:val="28"/>
          <w:szCs w:val="28"/>
        </w:rPr>
        <w:t>от _____________ 2019 г. № ___</w:t>
      </w:r>
    </w:p>
    <w:p w14:paraId="6FCB7BF1" w14:textId="77777777" w:rsidR="00C43978" w:rsidRPr="003710C6" w:rsidRDefault="00C43978" w:rsidP="00C43978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6C5EC3E9" w14:textId="77777777" w:rsidR="00C43978" w:rsidRPr="003710C6" w:rsidRDefault="00C43978" w:rsidP="00C43978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0A8EA920" w14:textId="77777777" w:rsidR="00C43978" w:rsidRPr="003710C6" w:rsidRDefault="00C43978" w:rsidP="00C43978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1DFADE42" w14:textId="77777777" w:rsidR="00C43978" w:rsidRPr="003710C6" w:rsidRDefault="00C43978" w:rsidP="00C43978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3C2D5535" w14:textId="77777777" w:rsidR="00C43978" w:rsidRPr="00C83089" w:rsidRDefault="00C43978" w:rsidP="00C43978">
      <w:pPr>
        <w:ind w:left="0" w:right="-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83089">
        <w:rPr>
          <w:rFonts w:ascii="Times New Roman" w:hAnsi="Times New Roman" w:cs="Times New Roman"/>
          <w:b/>
          <w:spacing w:val="20"/>
          <w:sz w:val="28"/>
          <w:szCs w:val="28"/>
        </w:rPr>
        <w:t>ПЕРЕЧЕНЬ</w:t>
      </w:r>
    </w:p>
    <w:p w14:paraId="322A93D1" w14:textId="77777777" w:rsidR="00C43978" w:rsidRPr="003710C6" w:rsidRDefault="00C43978" w:rsidP="00C43978">
      <w:pPr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0C6">
        <w:rPr>
          <w:rFonts w:ascii="Times New Roman" w:hAnsi="Times New Roman" w:cs="Times New Roman"/>
          <w:b/>
          <w:sz w:val="28"/>
          <w:szCs w:val="28"/>
        </w:rPr>
        <w:t>отмененных актов федеральных органов исполнительной власти</w:t>
      </w:r>
    </w:p>
    <w:p w14:paraId="2675904B" w14:textId="77777777" w:rsidR="00C43978" w:rsidRPr="003710C6" w:rsidRDefault="00C43978" w:rsidP="00C43978">
      <w:pPr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72D5F26" w14:textId="77777777" w:rsidR="00C43978" w:rsidRPr="003710C6" w:rsidRDefault="00C43978" w:rsidP="00C43978">
      <w:pPr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B324522" w14:textId="77777777" w:rsidR="00F76B18" w:rsidRPr="00E21B5A" w:rsidRDefault="00F76B18" w:rsidP="00F76B18">
      <w:pPr>
        <w:pStyle w:val="a3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5A">
        <w:rPr>
          <w:rFonts w:ascii="Times New Roman" w:hAnsi="Times New Roman" w:cs="Times New Roman"/>
          <w:sz w:val="28"/>
          <w:szCs w:val="28"/>
        </w:rPr>
        <w:t>Приказ Министерства регионального развития Российской Федерации от 24 декабря 2008 г. № 292 «Об оформлении технического свидетельства о пригодности новой продукции для применения в строительстве на территории Российской Федерации» (зарегистрирован Министерством юстиции Российской Федерации 27 января 2009 г., регистрационный № 13170).</w:t>
      </w:r>
    </w:p>
    <w:p w14:paraId="087633F3" w14:textId="23638C87" w:rsidR="00F76B18" w:rsidRPr="00E21B5A" w:rsidRDefault="00F76B18" w:rsidP="00F76B18">
      <w:pPr>
        <w:pStyle w:val="a3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B5A">
        <w:rPr>
          <w:rFonts w:ascii="Times New Roman" w:hAnsi="Times New Roman" w:cs="Times New Roman"/>
          <w:sz w:val="28"/>
          <w:szCs w:val="28"/>
        </w:rPr>
        <w:t>Приказ Министерства регионального развития Российской Федерации от 15 августа 2011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B5A">
        <w:rPr>
          <w:rFonts w:ascii="Times New Roman" w:hAnsi="Times New Roman" w:cs="Times New Roman"/>
          <w:sz w:val="28"/>
          <w:szCs w:val="28"/>
        </w:rPr>
        <w:t>№401 «О внесении изменений в Приложение № 2, утвержденное Приказом Министерства регионального развития Российской Федерации от 24 декабря 2008 г. № 292 «Об оформлении технического свидетельства о пригодности новой продукции для применения в строительстве на территории Российской Федерации» (зарегистрирован Министерством юстиции Российской Федерации 20 сентября 2011 г., регистрационный №</w:t>
      </w:r>
      <w:r w:rsidR="00D7182C">
        <w:rPr>
          <w:rFonts w:ascii="Times New Roman" w:hAnsi="Times New Roman" w:cs="Times New Roman"/>
          <w:sz w:val="28"/>
          <w:szCs w:val="28"/>
        </w:rPr>
        <w:t> </w:t>
      </w:r>
      <w:r w:rsidRPr="00E21B5A">
        <w:rPr>
          <w:rFonts w:ascii="Times New Roman" w:hAnsi="Times New Roman" w:cs="Times New Roman"/>
          <w:sz w:val="28"/>
          <w:szCs w:val="28"/>
        </w:rPr>
        <w:t>21839)</w:t>
      </w:r>
      <w:r w:rsidR="00D7182C">
        <w:rPr>
          <w:rFonts w:ascii="Times New Roman" w:hAnsi="Times New Roman" w:cs="Times New Roman"/>
          <w:sz w:val="28"/>
          <w:szCs w:val="28"/>
        </w:rPr>
        <w:t>.</w:t>
      </w:r>
    </w:p>
    <w:p w14:paraId="72A7D65F" w14:textId="74585A19" w:rsidR="00470833" w:rsidRPr="00E21B5A" w:rsidRDefault="00470833" w:rsidP="00470833">
      <w:pPr>
        <w:pStyle w:val="a3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5A">
        <w:rPr>
          <w:rFonts w:ascii="Times New Roman" w:hAnsi="Times New Roman" w:cs="Times New Roman"/>
          <w:sz w:val="28"/>
          <w:szCs w:val="28"/>
        </w:rPr>
        <w:t>Приказ Федерального агентства по строительству и жилищно-коммунальному хозяйству от 16 апреля 2013 г. № 129/ГС «Об организации работы по подтверждению пригодности для применения в строительстве новой продукции, требования к которой не регламентированы нормативными документами полностью или частично и от которой зависят безопасность и надежность зданий и сооружений» («Информационный бюллетень о нормативной, методической и типовой проектной документации», № 6, 2013).</w:t>
      </w:r>
    </w:p>
    <w:p w14:paraId="55EC52AD" w14:textId="6EFE442C" w:rsidR="00A04E66" w:rsidRDefault="00C43978" w:rsidP="00A04E66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E66">
        <w:rPr>
          <w:rFonts w:ascii="Times New Roman" w:hAnsi="Times New Roman" w:cs="Times New Roman"/>
          <w:sz w:val="28"/>
          <w:szCs w:val="28"/>
        </w:rPr>
        <w:t>Приказ Федеральной службы по экологическому, технологическому и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атомному надзору от 25 марта 2015 г. № 114 «Об утверждении формы единого реестра членов саморегулируемых организаций» (зарегистрирован Министерством юстиции Российской Федерации 6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апреля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2015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г., регистрационный № 36736).</w:t>
      </w:r>
    </w:p>
    <w:p w14:paraId="5D1CB81B" w14:textId="77777777" w:rsidR="00F76B18" w:rsidRPr="00A04E66" w:rsidRDefault="00F76B18" w:rsidP="00F76B18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E66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 27 октября 2015 г. № 771/</w:t>
      </w:r>
      <w:proofErr w:type="spellStart"/>
      <w:r w:rsidRPr="00A04E6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04E66">
        <w:rPr>
          <w:rFonts w:ascii="Times New Roman" w:hAnsi="Times New Roman" w:cs="Times New Roman"/>
          <w:sz w:val="28"/>
          <w:szCs w:val="28"/>
        </w:rPr>
        <w:t xml:space="preserve"> «Об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по исполнению Министерством строительства и жилищно-коммунального хозяйства Российской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 xml:space="preserve">Федерации государственной функции по осуществлению </w:t>
      </w:r>
      <w:r w:rsidRPr="00A04E66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 за деятельностью саморегулируемых организаций в сфере теплоснабжения» (зарегистрирован Министерством юстиции Российской Федерации 9 февраля 2016 г, регистрационный № 41011).</w:t>
      </w:r>
    </w:p>
    <w:p w14:paraId="09358048" w14:textId="6A248C1B" w:rsidR="00F76B18" w:rsidRDefault="00F76B18" w:rsidP="00F76B18">
      <w:pPr>
        <w:pStyle w:val="a3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E66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15 апреля 2016 г. № 248/</w:t>
      </w:r>
      <w:proofErr w:type="spellStart"/>
      <w:r w:rsidRPr="00A04E6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04E66">
        <w:rPr>
          <w:rFonts w:ascii="Times New Roman" w:hAnsi="Times New Roman" w:cs="Times New Roman"/>
          <w:sz w:val="28"/>
          <w:szCs w:val="28"/>
        </w:rPr>
        <w:t xml:space="preserve"> «О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порядке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Министерством юстиции Российской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Федерации 31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августа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2016 г., регистрационный № 43505).</w:t>
      </w:r>
    </w:p>
    <w:p w14:paraId="39C4BE6C" w14:textId="77777777" w:rsidR="00F76B18" w:rsidRPr="00EE431E" w:rsidRDefault="00F76B18" w:rsidP="00F76B18">
      <w:pPr>
        <w:pStyle w:val="a3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31E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16 мая 2016 г. № 329/</w:t>
      </w:r>
      <w:proofErr w:type="spellStart"/>
      <w:r w:rsidRPr="00EE431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E431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представления Министерством строительства и жилищно-коммунального хозяйства Российской Федерации государственной услуги по ведению государственного реестра саморегулируемых организаций в сфере теплоснабжения» (зарегистрирован Министерством юстиции Российской Федерации 18 августа 2016 г., регистрационный № 43301).</w:t>
      </w:r>
    </w:p>
    <w:p w14:paraId="5D8BAF8D" w14:textId="7F43FCC8" w:rsidR="00A04E66" w:rsidRPr="00A04E66" w:rsidRDefault="00A04E66" w:rsidP="00A04E66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E66">
        <w:rPr>
          <w:rFonts w:ascii="Times New Roman" w:hAnsi="Times New Roman" w:cs="Times New Roman"/>
          <w:sz w:val="28"/>
          <w:szCs w:val="28"/>
        </w:rPr>
        <w:t>Приказ Федеральной службы по экологическому, технологическому и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атомному надзору от 19 декабря 2016 г. № 540 «О внесении изменений в форму единого реестра членов саморегулируемых организаций, утвержденную приказом Федеральной службы по экологическому, технологическому и атомному надзору от 25 марта 2015 г. № 114» (зарегистрирован Министерством юстиции Российской Федерации 16 января 2017 г., регистрационный № 45240)</w:t>
      </w:r>
      <w:r w:rsidR="00D7182C">
        <w:rPr>
          <w:rFonts w:ascii="Times New Roman" w:hAnsi="Times New Roman" w:cs="Times New Roman"/>
          <w:sz w:val="28"/>
          <w:szCs w:val="28"/>
        </w:rPr>
        <w:t>.</w:t>
      </w:r>
    </w:p>
    <w:p w14:paraId="78925CB8" w14:textId="77777777" w:rsidR="00A04E66" w:rsidRPr="00A04E66" w:rsidRDefault="00C43978" w:rsidP="00A04E66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E66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6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апреля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2017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г. №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688/</w:t>
      </w:r>
      <w:proofErr w:type="spellStart"/>
      <w:r w:rsidRPr="00A04E6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04E66">
        <w:rPr>
          <w:rFonts w:ascii="Times New Roman" w:hAnsi="Times New Roman" w:cs="Times New Roman"/>
          <w:sz w:val="28"/>
          <w:szCs w:val="28"/>
        </w:rPr>
        <w:t xml:space="preserve"> «О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порядке ведения национального реестра специалистов в области инженерных изысканий и архитектурно-строительного проектирования, национального реестра специалистов в области строительства, включения в такие реестры сведений о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физических лицах и исключения таких сведений, внесения изменений в сведения о физических лицах, включенные в такие реестры, а также о перечне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 (зарегистрирован Министерством юстиции Российской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Федерации 26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апреля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2017 г., регистрационный №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46502)</w:t>
      </w:r>
      <w:r w:rsidRPr="00A04E66">
        <w:t>.</w:t>
      </w:r>
    </w:p>
    <w:p w14:paraId="4D3B1BFF" w14:textId="3D12D4A2" w:rsidR="00A04E66" w:rsidRPr="00F76B18" w:rsidRDefault="00A04E66" w:rsidP="00A04E66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E66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13 октября 2017 г. № 1427/</w:t>
      </w:r>
      <w:proofErr w:type="spellStart"/>
      <w:r w:rsidRPr="00A04E6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04E66">
        <w:rPr>
          <w:rFonts w:ascii="Times New Roman" w:hAnsi="Times New Roman" w:cs="Times New Roman"/>
          <w:sz w:val="28"/>
          <w:szCs w:val="28"/>
        </w:rPr>
        <w:t xml:space="preserve"> «О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</w:t>
      </w:r>
      <w:r w:rsidRPr="00A04E66">
        <w:rPr>
          <w:rFonts w:ascii="Times New Roman" w:hAnsi="Times New Roman" w:cs="Times New Roman"/>
          <w:sz w:val="28"/>
          <w:szCs w:val="28"/>
        </w:rPr>
        <w:lastRenderedPageBreak/>
        <w:t>6 апреля 2017 г. № 688/</w:t>
      </w:r>
      <w:proofErr w:type="spellStart"/>
      <w:r w:rsidRPr="00A04E6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04E66"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</w:t>
      </w:r>
      <w:r w:rsidRPr="00A04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E66">
        <w:rPr>
          <w:rFonts w:ascii="Times New Roman" w:hAnsi="Times New Roman" w:cs="Times New Roman"/>
          <w:sz w:val="28"/>
          <w:szCs w:val="28"/>
        </w:rPr>
        <w:t>Федерации 2 ноября 2017, регистрационный № 48780).</w:t>
      </w:r>
    </w:p>
    <w:p w14:paraId="18256898" w14:textId="16743088" w:rsidR="00F76B18" w:rsidRPr="00EE431E" w:rsidRDefault="00F76B18" w:rsidP="00F76B18">
      <w:pPr>
        <w:pStyle w:val="a3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31E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1 декабря 2017 г. № 1604/</w:t>
      </w:r>
      <w:proofErr w:type="spellStart"/>
      <w:r w:rsidRPr="00EE431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E431E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Министерством строительства и жилищно-коммунального хозяйства Российской Федерации государственной услуги по ведению государственного реестра саморегулируемых организаций в сфере теплоснабжения, утвержденный приказом Министерства строительства и жилищно-коммунального хозяйства Российской Федерации от 16 мая 2016 г. № 329/</w:t>
      </w:r>
      <w:proofErr w:type="spellStart"/>
      <w:r w:rsidRPr="00EE431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E431E"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 Федерации 27 декабря 2017 г., регистрационный № 49482)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9DF1D0" w14:textId="0276978B" w:rsidR="00A04E66" w:rsidRPr="00A04E66" w:rsidRDefault="00A04E66" w:rsidP="00A04E66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31E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22 декабря 2017 г. № 1700/</w:t>
      </w:r>
      <w:proofErr w:type="spellStart"/>
      <w:r w:rsidRPr="00EE431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E431E">
        <w:rPr>
          <w:rFonts w:ascii="Times New Roman" w:hAnsi="Times New Roman" w:cs="Times New Roman"/>
          <w:sz w:val="28"/>
          <w:szCs w:val="28"/>
        </w:rPr>
        <w:t xml:space="preserve"> «О внесении изменения в порядок ведения национального реестра специалистов в области инженерных изысканий и архитектурно-строительного проектирования, национального реестра специалистов в области строительства, включения в такие реестры сведений о физических лицах и исключения таких сведений, внесения изменений в сведения о физических лицах, включенные в такие реестры, утвержденный приказом Министерства строительства и жилищно-коммунального хозяйства Российской Федерации от 6 апреля 2017 г. № 688/</w:t>
      </w:r>
      <w:proofErr w:type="spellStart"/>
      <w:r w:rsidRPr="00EE431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E431E"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</w:t>
      </w:r>
      <w:r w:rsidRPr="00EE43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431E">
        <w:rPr>
          <w:rFonts w:ascii="Times New Roman" w:hAnsi="Times New Roman" w:cs="Times New Roman"/>
          <w:sz w:val="28"/>
          <w:szCs w:val="28"/>
        </w:rPr>
        <w:t>Федерации 22 января 2018 г., регистрационный № 49713)</w:t>
      </w:r>
      <w:r w:rsidRPr="00A04E66">
        <w:rPr>
          <w:rFonts w:ascii="Times New Roman" w:hAnsi="Times New Roman" w:cs="Times New Roman"/>
          <w:sz w:val="28"/>
          <w:szCs w:val="28"/>
        </w:rPr>
        <w:t>.</w:t>
      </w:r>
    </w:p>
    <w:p w14:paraId="1A68065A" w14:textId="77777777" w:rsidR="00C43978" w:rsidRPr="00EE431E" w:rsidRDefault="00C43978" w:rsidP="00C43978">
      <w:pPr>
        <w:pStyle w:val="a3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31E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29 мая 2019 г. № 306/</w:t>
      </w:r>
      <w:proofErr w:type="spellStart"/>
      <w:r w:rsidRPr="00EE431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E431E">
        <w:rPr>
          <w:rFonts w:ascii="Times New Roman" w:hAnsi="Times New Roman" w:cs="Times New Roman"/>
          <w:sz w:val="28"/>
          <w:szCs w:val="28"/>
        </w:rPr>
        <w:t xml:space="preserve"> «Об утверждении порядка взаимодействия Национального объединения саморегулируемых организаций и саморегулируемых организаций в случаях, предусмотренных частями 14 и 16 статьи 55.16 Градостроительного кодекса Российской Федерации» (зарегистрирован Министерством юстиции Российской</w:t>
      </w:r>
      <w:r w:rsidR="003D72BF" w:rsidRPr="00EE431E">
        <w:rPr>
          <w:rFonts w:ascii="Times New Roman" w:hAnsi="Times New Roman" w:cs="Times New Roman"/>
          <w:sz w:val="28"/>
          <w:szCs w:val="28"/>
        </w:rPr>
        <w:t> </w:t>
      </w:r>
      <w:r w:rsidRPr="00EE431E">
        <w:rPr>
          <w:rFonts w:ascii="Times New Roman" w:hAnsi="Times New Roman" w:cs="Times New Roman"/>
          <w:sz w:val="28"/>
          <w:szCs w:val="28"/>
        </w:rPr>
        <w:t>Федерации 24 июля 2019 г., регистрационный № 55357).</w:t>
      </w:r>
    </w:p>
    <w:p w14:paraId="5C160A05" w14:textId="1AA06393" w:rsidR="009E33AE" w:rsidRPr="003710C6" w:rsidRDefault="00C43978" w:rsidP="00D7182C">
      <w:pPr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9E33AE" w:rsidRPr="003710C6" w:rsidSect="008D74ED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C43C" w14:textId="77777777" w:rsidR="00D126FF" w:rsidRDefault="00D126FF" w:rsidP="008051D7">
      <w:pPr>
        <w:spacing w:line="240" w:lineRule="auto"/>
      </w:pPr>
      <w:r>
        <w:separator/>
      </w:r>
    </w:p>
  </w:endnote>
  <w:endnote w:type="continuationSeparator" w:id="0">
    <w:p w14:paraId="767BDB7C" w14:textId="77777777" w:rsidR="00D126FF" w:rsidRDefault="00D126FF" w:rsidP="00805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443D" w14:textId="77777777" w:rsidR="00D126FF" w:rsidRDefault="00D126FF" w:rsidP="008051D7">
      <w:pPr>
        <w:spacing w:line="240" w:lineRule="auto"/>
      </w:pPr>
      <w:r>
        <w:separator/>
      </w:r>
    </w:p>
  </w:footnote>
  <w:footnote w:type="continuationSeparator" w:id="0">
    <w:p w14:paraId="33C19DEE" w14:textId="77777777" w:rsidR="00D126FF" w:rsidRDefault="00D126FF" w:rsidP="00805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0053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1641DE" w14:textId="77777777" w:rsidR="00227B92" w:rsidRPr="00BC7447" w:rsidRDefault="00227B9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4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74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4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02D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BC74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645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8041F9" w14:textId="77777777" w:rsidR="008D74ED" w:rsidRPr="008D74ED" w:rsidRDefault="008D74E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74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74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74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02D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D74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1058" w14:textId="77777777" w:rsidR="00227B92" w:rsidRPr="00EE431E" w:rsidRDefault="00227B92" w:rsidP="00EE4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671E"/>
    <w:multiLevelType w:val="hybridMultilevel"/>
    <w:tmpl w:val="310E3834"/>
    <w:lvl w:ilvl="0" w:tplc="9F5C17B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bCs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0D68"/>
    <w:multiLevelType w:val="hybridMultilevel"/>
    <w:tmpl w:val="B8A2D34A"/>
    <w:lvl w:ilvl="0" w:tplc="45F0572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5BAF"/>
    <w:multiLevelType w:val="hybridMultilevel"/>
    <w:tmpl w:val="FB208C44"/>
    <w:lvl w:ilvl="0" w:tplc="F6EC67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67AD"/>
    <w:multiLevelType w:val="hybridMultilevel"/>
    <w:tmpl w:val="553E810C"/>
    <w:lvl w:ilvl="0" w:tplc="BE60E73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DA"/>
    <w:rsid w:val="000005EC"/>
    <w:rsid w:val="00001191"/>
    <w:rsid w:val="000014EF"/>
    <w:rsid w:val="00001653"/>
    <w:rsid w:val="000017C2"/>
    <w:rsid w:val="0000266D"/>
    <w:rsid w:val="00002718"/>
    <w:rsid w:val="0000354C"/>
    <w:rsid w:val="00003B50"/>
    <w:rsid w:val="00003C1B"/>
    <w:rsid w:val="000050FC"/>
    <w:rsid w:val="00005BE4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4F"/>
    <w:rsid w:val="00017FA6"/>
    <w:rsid w:val="0002050B"/>
    <w:rsid w:val="00021189"/>
    <w:rsid w:val="00021A2B"/>
    <w:rsid w:val="0002292B"/>
    <w:rsid w:val="00022E91"/>
    <w:rsid w:val="0002388B"/>
    <w:rsid w:val="00023CDD"/>
    <w:rsid w:val="00024379"/>
    <w:rsid w:val="0002438C"/>
    <w:rsid w:val="000245C3"/>
    <w:rsid w:val="00025CF6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72C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47915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15"/>
    <w:rsid w:val="00063522"/>
    <w:rsid w:val="00063B3B"/>
    <w:rsid w:val="0006453F"/>
    <w:rsid w:val="00064719"/>
    <w:rsid w:val="00064DE4"/>
    <w:rsid w:val="000656C6"/>
    <w:rsid w:val="000657BB"/>
    <w:rsid w:val="00065BC8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5C9B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053"/>
    <w:rsid w:val="000813C6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3F1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43A"/>
    <w:rsid w:val="000B0C1E"/>
    <w:rsid w:val="000B23A9"/>
    <w:rsid w:val="000B24AE"/>
    <w:rsid w:val="000B26DD"/>
    <w:rsid w:val="000B2855"/>
    <w:rsid w:val="000B2A0E"/>
    <w:rsid w:val="000B36D0"/>
    <w:rsid w:val="000B3A97"/>
    <w:rsid w:val="000B44BC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3AA6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0E5A"/>
    <w:rsid w:val="000E1AD2"/>
    <w:rsid w:val="000E1EDD"/>
    <w:rsid w:val="000E2AE5"/>
    <w:rsid w:val="000E2C53"/>
    <w:rsid w:val="000E2DAF"/>
    <w:rsid w:val="000E3066"/>
    <w:rsid w:val="000E5002"/>
    <w:rsid w:val="000E55DA"/>
    <w:rsid w:val="000E5662"/>
    <w:rsid w:val="000E56E3"/>
    <w:rsid w:val="000E5DDD"/>
    <w:rsid w:val="000E64A0"/>
    <w:rsid w:val="000E6640"/>
    <w:rsid w:val="000E6974"/>
    <w:rsid w:val="000E6E75"/>
    <w:rsid w:val="000E6FF2"/>
    <w:rsid w:val="000E7843"/>
    <w:rsid w:val="000E7FF9"/>
    <w:rsid w:val="000F1905"/>
    <w:rsid w:val="000F24FB"/>
    <w:rsid w:val="000F27AD"/>
    <w:rsid w:val="000F2AB5"/>
    <w:rsid w:val="000F2BA4"/>
    <w:rsid w:val="000F3E89"/>
    <w:rsid w:val="000F411C"/>
    <w:rsid w:val="000F4368"/>
    <w:rsid w:val="000F4736"/>
    <w:rsid w:val="000F4EA9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3C9A"/>
    <w:rsid w:val="0011438C"/>
    <w:rsid w:val="001143F4"/>
    <w:rsid w:val="00114BEE"/>
    <w:rsid w:val="00114F78"/>
    <w:rsid w:val="001150E5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AE9"/>
    <w:rsid w:val="001508C0"/>
    <w:rsid w:val="001517BB"/>
    <w:rsid w:val="00151AB4"/>
    <w:rsid w:val="00151AFF"/>
    <w:rsid w:val="00151D02"/>
    <w:rsid w:val="00152421"/>
    <w:rsid w:val="00152D1D"/>
    <w:rsid w:val="00153496"/>
    <w:rsid w:val="00153708"/>
    <w:rsid w:val="00153DEF"/>
    <w:rsid w:val="00153ECA"/>
    <w:rsid w:val="0015504C"/>
    <w:rsid w:val="00155DF1"/>
    <w:rsid w:val="00156233"/>
    <w:rsid w:val="00156469"/>
    <w:rsid w:val="001565D7"/>
    <w:rsid w:val="0015691B"/>
    <w:rsid w:val="00157932"/>
    <w:rsid w:val="00160135"/>
    <w:rsid w:val="00160BC8"/>
    <w:rsid w:val="0016175E"/>
    <w:rsid w:val="00161C4F"/>
    <w:rsid w:val="0016208B"/>
    <w:rsid w:val="001620DD"/>
    <w:rsid w:val="00162775"/>
    <w:rsid w:val="001633A5"/>
    <w:rsid w:val="00164AB2"/>
    <w:rsid w:val="001653D5"/>
    <w:rsid w:val="00165AC9"/>
    <w:rsid w:val="00165CC6"/>
    <w:rsid w:val="00165E1F"/>
    <w:rsid w:val="00165FA7"/>
    <w:rsid w:val="00167A3A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299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5EEA"/>
    <w:rsid w:val="001962DA"/>
    <w:rsid w:val="001967D0"/>
    <w:rsid w:val="00197321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595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0517"/>
    <w:rsid w:val="001E1380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611D"/>
    <w:rsid w:val="001E767E"/>
    <w:rsid w:val="001E7AC9"/>
    <w:rsid w:val="001F0403"/>
    <w:rsid w:val="001F0468"/>
    <w:rsid w:val="001F0907"/>
    <w:rsid w:val="001F103A"/>
    <w:rsid w:val="001F1F30"/>
    <w:rsid w:val="001F2C98"/>
    <w:rsid w:val="001F347B"/>
    <w:rsid w:val="001F51FD"/>
    <w:rsid w:val="001F5D64"/>
    <w:rsid w:val="001F5F75"/>
    <w:rsid w:val="001F7B2B"/>
    <w:rsid w:val="0020034E"/>
    <w:rsid w:val="00201F92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7C1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27B92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9B3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CEE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2F91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0BB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0DD3"/>
    <w:rsid w:val="00291D76"/>
    <w:rsid w:val="0029285B"/>
    <w:rsid w:val="002929A3"/>
    <w:rsid w:val="002939B8"/>
    <w:rsid w:val="002940E6"/>
    <w:rsid w:val="002942D2"/>
    <w:rsid w:val="00294663"/>
    <w:rsid w:val="00295F89"/>
    <w:rsid w:val="00297007"/>
    <w:rsid w:val="002A1EC3"/>
    <w:rsid w:val="002A4666"/>
    <w:rsid w:val="002A4799"/>
    <w:rsid w:val="002A52E3"/>
    <w:rsid w:val="002A5ACC"/>
    <w:rsid w:val="002A6A09"/>
    <w:rsid w:val="002A7945"/>
    <w:rsid w:val="002B0390"/>
    <w:rsid w:val="002B20FC"/>
    <w:rsid w:val="002B34EA"/>
    <w:rsid w:val="002B3E0D"/>
    <w:rsid w:val="002B43F1"/>
    <w:rsid w:val="002B44F4"/>
    <w:rsid w:val="002B4AE8"/>
    <w:rsid w:val="002B5197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29A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013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5C6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297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765"/>
    <w:rsid w:val="00307957"/>
    <w:rsid w:val="00307BEE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342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5EF4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0C6"/>
    <w:rsid w:val="0037138C"/>
    <w:rsid w:val="00371683"/>
    <w:rsid w:val="00371DB9"/>
    <w:rsid w:val="00372295"/>
    <w:rsid w:val="00372427"/>
    <w:rsid w:val="00372E75"/>
    <w:rsid w:val="003736E7"/>
    <w:rsid w:val="00373E42"/>
    <w:rsid w:val="00373ECA"/>
    <w:rsid w:val="00374948"/>
    <w:rsid w:val="00374B39"/>
    <w:rsid w:val="00376D6E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19D"/>
    <w:rsid w:val="00390221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4E9D"/>
    <w:rsid w:val="003A535C"/>
    <w:rsid w:val="003A7A5C"/>
    <w:rsid w:val="003B0F59"/>
    <w:rsid w:val="003B3B9C"/>
    <w:rsid w:val="003B3E39"/>
    <w:rsid w:val="003B48A3"/>
    <w:rsid w:val="003B50D5"/>
    <w:rsid w:val="003B5234"/>
    <w:rsid w:val="003B6274"/>
    <w:rsid w:val="003B7096"/>
    <w:rsid w:val="003B719C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1B62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2BF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1C2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175"/>
    <w:rsid w:val="00431263"/>
    <w:rsid w:val="0043127B"/>
    <w:rsid w:val="00431306"/>
    <w:rsid w:val="004317B7"/>
    <w:rsid w:val="004319A3"/>
    <w:rsid w:val="00431D4E"/>
    <w:rsid w:val="00431F00"/>
    <w:rsid w:val="00431F02"/>
    <w:rsid w:val="004320B7"/>
    <w:rsid w:val="0043257D"/>
    <w:rsid w:val="0043336C"/>
    <w:rsid w:val="0043357D"/>
    <w:rsid w:val="0043383F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225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4FEA"/>
    <w:rsid w:val="00455343"/>
    <w:rsid w:val="004555B3"/>
    <w:rsid w:val="004556F4"/>
    <w:rsid w:val="0045595C"/>
    <w:rsid w:val="004559CC"/>
    <w:rsid w:val="00455B18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833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AD2"/>
    <w:rsid w:val="00477D19"/>
    <w:rsid w:val="004803F2"/>
    <w:rsid w:val="00480F08"/>
    <w:rsid w:val="00481423"/>
    <w:rsid w:val="00481C08"/>
    <w:rsid w:val="00482CE4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3CA5"/>
    <w:rsid w:val="004942B4"/>
    <w:rsid w:val="004959C7"/>
    <w:rsid w:val="0049683D"/>
    <w:rsid w:val="00497065"/>
    <w:rsid w:val="00497515"/>
    <w:rsid w:val="00497C71"/>
    <w:rsid w:val="004A11CD"/>
    <w:rsid w:val="004A1E94"/>
    <w:rsid w:val="004A2E1C"/>
    <w:rsid w:val="004A30C9"/>
    <w:rsid w:val="004A3949"/>
    <w:rsid w:val="004A3C3C"/>
    <w:rsid w:val="004A4B88"/>
    <w:rsid w:val="004A53F0"/>
    <w:rsid w:val="004A5A78"/>
    <w:rsid w:val="004A7104"/>
    <w:rsid w:val="004A727F"/>
    <w:rsid w:val="004A72D9"/>
    <w:rsid w:val="004B0160"/>
    <w:rsid w:val="004B01B1"/>
    <w:rsid w:val="004B07E2"/>
    <w:rsid w:val="004B0BF7"/>
    <w:rsid w:val="004B14F4"/>
    <w:rsid w:val="004B21CB"/>
    <w:rsid w:val="004B2E6A"/>
    <w:rsid w:val="004B3814"/>
    <w:rsid w:val="004B3E2F"/>
    <w:rsid w:val="004B3E53"/>
    <w:rsid w:val="004B4C6D"/>
    <w:rsid w:val="004B647B"/>
    <w:rsid w:val="004B7799"/>
    <w:rsid w:val="004C0B76"/>
    <w:rsid w:val="004C15DA"/>
    <w:rsid w:val="004C168B"/>
    <w:rsid w:val="004C3033"/>
    <w:rsid w:val="004C308B"/>
    <w:rsid w:val="004C315C"/>
    <w:rsid w:val="004C3754"/>
    <w:rsid w:val="004C40B7"/>
    <w:rsid w:val="004C499F"/>
    <w:rsid w:val="004C4A49"/>
    <w:rsid w:val="004C4EB6"/>
    <w:rsid w:val="004C5340"/>
    <w:rsid w:val="004C537A"/>
    <w:rsid w:val="004C55EB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38A7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57B"/>
    <w:rsid w:val="004F7919"/>
    <w:rsid w:val="004F7D92"/>
    <w:rsid w:val="0050072F"/>
    <w:rsid w:val="00500E11"/>
    <w:rsid w:val="00501046"/>
    <w:rsid w:val="005018F3"/>
    <w:rsid w:val="00501DDC"/>
    <w:rsid w:val="00502760"/>
    <w:rsid w:val="005028A0"/>
    <w:rsid w:val="00502B8D"/>
    <w:rsid w:val="00502C6F"/>
    <w:rsid w:val="00502DBB"/>
    <w:rsid w:val="0050345E"/>
    <w:rsid w:val="00503ED1"/>
    <w:rsid w:val="005047D5"/>
    <w:rsid w:val="005049EE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FB0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37048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528D"/>
    <w:rsid w:val="00555D62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CFC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1E48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1E25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4B5"/>
    <w:rsid w:val="005A15D1"/>
    <w:rsid w:val="005A1DBA"/>
    <w:rsid w:val="005A3054"/>
    <w:rsid w:val="005A3063"/>
    <w:rsid w:val="005A32BD"/>
    <w:rsid w:val="005A4F1A"/>
    <w:rsid w:val="005A56D3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02C2"/>
    <w:rsid w:val="005C03DA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1FE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1DEB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1C3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40B2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77E8B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532"/>
    <w:rsid w:val="00685C22"/>
    <w:rsid w:val="00687977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168"/>
    <w:rsid w:val="006B4384"/>
    <w:rsid w:val="006B4836"/>
    <w:rsid w:val="006B4AB1"/>
    <w:rsid w:val="006B4E8A"/>
    <w:rsid w:val="006B7615"/>
    <w:rsid w:val="006B784A"/>
    <w:rsid w:val="006C0908"/>
    <w:rsid w:val="006C2A7B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6ED6"/>
    <w:rsid w:val="006D6F99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5532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263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10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9BD"/>
    <w:rsid w:val="00741AD1"/>
    <w:rsid w:val="00743EE7"/>
    <w:rsid w:val="007440B6"/>
    <w:rsid w:val="00745595"/>
    <w:rsid w:val="00745B3B"/>
    <w:rsid w:val="00746640"/>
    <w:rsid w:val="00746B3B"/>
    <w:rsid w:val="00746BCE"/>
    <w:rsid w:val="00746CC2"/>
    <w:rsid w:val="00747614"/>
    <w:rsid w:val="00747F6F"/>
    <w:rsid w:val="00747FDA"/>
    <w:rsid w:val="00747FF8"/>
    <w:rsid w:val="00750114"/>
    <w:rsid w:val="00750C25"/>
    <w:rsid w:val="00752186"/>
    <w:rsid w:val="00752206"/>
    <w:rsid w:val="00752A1C"/>
    <w:rsid w:val="00752D93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8A0"/>
    <w:rsid w:val="00766DDF"/>
    <w:rsid w:val="007726AD"/>
    <w:rsid w:val="00773C12"/>
    <w:rsid w:val="007743FA"/>
    <w:rsid w:val="00774DE9"/>
    <w:rsid w:val="007751C1"/>
    <w:rsid w:val="00775351"/>
    <w:rsid w:val="0077542D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5C0C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92C"/>
    <w:rsid w:val="007B2DC9"/>
    <w:rsid w:val="007B3778"/>
    <w:rsid w:val="007B3CF5"/>
    <w:rsid w:val="007B42F7"/>
    <w:rsid w:val="007B43E7"/>
    <w:rsid w:val="007B4431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47E4"/>
    <w:rsid w:val="007D4E57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E759B"/>
    <w:rsid w:val="007E7C83"/>
    <w:rsid w:val="007F1CF1"/>
    <w:rsid w:val="007F28F2"/>
    <w:rsid w:val="007F3234"/>
    <w:rsid w:val="007F32D5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124C"/>
    <w:rsid w:val="00802211"/>
    <w:rsid w:val="0080249B"/>
    <w:rsid w:val="00802511"/>
    <w:rsid w:val="00802B87"/>
    <w:rsid w:val="008032A0"/>
    <w:rsid w:val="0080331C"/>
    <w:rsid w:val="008036BE"/>
    <w:rsid w:val="00803F89"/>
    <w:rsid w:val="008049CB"/>
    <w:rsid w:val="0080501C"/>
    <w:rsid w:val="00805187"/>
    <w:rsid w:val="008051D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056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1EC6"/>
    <w:rsid w:val="00862034"/>
    <w:rsid w:val="0086241F"/>
    <w:rsid w:val="00862925"/>
    <w:rsid w:val="00862BCF"/>
    <w:rsid w:val="008631AB"/>
    <w:rsid w:val="00863C04"/>
    <w:rsid w:val="00863F25"/>
    <w:rsid w:val="00865AB9"/>
    <w:rsid w:val="008675BB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17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1219"/>
    <w:rsid w:val="008A15D1"/>
    <w:rsid w:val="008A1758"/>
    <w:rsid w:val="008A3DD6"/>
    <w:rsid w:val="008A49E2"/>
    <w:rsid w:val="008A6005"/>
    <w:rsid w:val="008A6DD6"/>
    <w:rsid w:val="008A7029"/>
    <w:rsid w:val="008A78DE"/>
    <w:rsid w:val="008A7F9C"/>
    <w:rsid w:val="008B0CD4"/>
    <w:rsid w:val="008B10B5"/>
    <w:rsid w:val="008B1A4F"/>
    <w:rsid w:val="008B1E50"/>
    <w:rsid w:val="008B3315"/>
    <w:rsid w:val="008B3E77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4ED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897"/>
    <w:rsid w:val="00902A59"/>
    <w:rsid w:val="009032DD"/>
    <w:rsid w:val="00904041"/>
    <w:rsid w:val="009043C0"/>
    <w:rsid w:val="00904F8D"/>
    <w:rsid w:val="00905B5A"/>
    <w:rsid w:val="00905EA5"/>
    <w:rsid w:val="00905F10"/>
    <w:rsid w:val="00907451"/>
    <w:rsid w:val="00907D15"/>
    <w:rsid w:val="009102E3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B7B"/>
    <w:rsid w:val="00914D88"/>
    <w:rsid w:val="0091637E"/>
    <w:rsid w:val="00916C5C"/>
    <w:rsid w:val="00916EED"/>
    <w:rsid w:val="0091775F"/>
    <w:rsid w:val="0092058C"/>
    <w:rsid w:val="00921D11"/>
    <w:rsid w:val="00923DEE"/>
    <w:rsid w:val="009247B4"/>
    <w:rsid w:val="009247C9"/>
    <w:rsid w:val="0092692B"/>
    <w:rsid w:val="009270A0"/>
    <w:rsid w:val="00927507"/>
    <w:rsid w:val="00927799"/>
    <w:rsid w:val="00927F8B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5E9F"/>
    <w:rsid w:val="00936899"/>
    <w:rsid w:val="00937AFB"/>
    <w:rsid w:val="00940AF1"/>
    <w:rsid w:val="0094190A"/>
    <w:rsid w:val="00941EED"/>
    <w:rsid w:val="00942E32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537D"/>
    <w:rsid w:val="00966051"/>
    <w:rsid w:val="00966B30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4F3A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60D7"/>
    <w:rsid w:val="00996425"/>
    <w:rsid w:val="00996B15"/>
    <w:rsid w:val="0099752F"/>
    <w:rsid w:val="00997EF5"/>
    <w:rsid w:val="009A1469"/>
    <w:rsid w:val="009A310A"/>
    <w:rsid w:val="009A3357"/>
    <w:rsid w:val="009A3A1A"/>
    <w:rsid w:val="009A3F12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4E23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48FA"/>
    <w:rsid w:val="009D5207"/>
    <w:rsid w:val="009D55FD"/>
    <w:rsid w:val="009D75BD"/>
    <w:rsid w:val="009D77C1"/>
    <w:rsid w:val="009D7B35"/>
    <w:rsid w:val="009D7C97"/>
    <w:rsid w:val="009E1209"/>
    <w:rsid w:val="009E1FDC"/>
    <w:rsid w:val="009E2E66"/>
    <w:rsid w:val="009E33AE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4C72"/>
    <w:rsid w:val="009F52D2"/>
    <w:rsid w:val="009F713D"/>
    <w:rsid w:val="009F7731"/>
    <w:rsid w:val="009F78F8"/>
    <w:rsid w:val="00A000F3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4E66"/>
    <w:rsid w:val="00A050A5"/>
    <w:rsid w:val="00A05371"/>
    <w:rsid w:val="00A05B95"/>
    <w:rsid w:val="00A05DE7"/>
    <w:rsid w:val="00A061D1"/>
    <w:rsid w:val="00A069FC"/>
    <w:rsid w:val="00A06F13"/>
    <w:rsid w:val="00A07172"/>
    <w:rsid w:val="00A07341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0D4B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357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4C3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578E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5F6"/>
    <w:rsid w:val="00A81918"/>
    <w:rsid w:val="00A81D28"/>
    <w:rsid w:val="00A84B05"/>
    <w:rsid w:val="00A85253"/>
    <w:rsid w:val="00A858F7"/>
    <w:rsid w:val="00A85D3F"/>
    <w:rsid w:val="00A86AE3"/>
    <w:rsid w:val="00A87698"/>
    <w:rsid w:val="00A87990"/>
    <w:rsid w:val="00A87CBE"/>
    <w:rsid w:val="00A90156"/>
    <w:rsid w:val="00A90842"/>
    <w:rsid w:val="00A91953"/>
    <w:rsid w:val="00A9296E"/>
    <w:rsid w:val="00A92B17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5D5"/>
    <w:rsid w:val="00AA2E5F"/>
    <w:rsid w:val="00AA2F2D"/>
    <w:rsid w:val="00AA2FA3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6B06"/>
    <w:rsid w:val="00AB72D5"/>
    <w:rsid w:val="00AC023B"/>
    <w:rsid w:val="00AC249D"/>
    <w:rsid w:val="00AC34C2"/>
    <w:rsid w:val="00AC430F"/>
    <w:rsid w:val="00AC4509"/>
    <w:rsid w:val="00AC483C"/>
    <w:rsid w:val="00AC4CA2"/>
    <w:rsid w:val="00AC4DFA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07"/>
    <w:rsid w:val="00AD5646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5A78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2E19"/>
    <w:rsid w:val="00AF305A"/>
    <w:rsid w:val="00AF3299"/>
    <w:rsid w:val="00AF3335"/>
    <w:rsid w:val="00AF3801"/>
    <w:rsid w:val="00AF3D8A"/>
    <w:rsid w:val="00AF3FC8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5994"/>
    <w:rsid w:val="00B0635F"/>
    <w:rsid w:val="00B0668C"/>
    <w:rsid w:val="00B074DB"/>
    <w:rsid w:val="00B106DF"/>
    <w:rsid w:val="00B109C1"/>
    <w:rsid w:val="00B10DE2"/>
    <w:rsid w:val="00B11205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2F29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3F1B"/>
    <w:rsid w:val="00B44B13"/>
    <w:rsid w:val="00B455AE"/>
    <w:rsid w:val="00B455DF"/>
    <w:rsid w:val="00B468E2"/>
    <w:rsid w:val="00B46ECF"/>
    <w:rsid w:val="00B47737"/>
    <w:rsid w:val="00B50804"/>
    <w:rsid w:val="00B51CD4"/>
    <w:rsid w:val="00B539C7"/>
    <w:rsid w:val="00B54D3F"/>
    <w:rsid w:val="00B5506C"/>
    <w:rsid w:val="00B57961"/>
    <w:rsid w:val="00B60A5E"/>
    <w:rsid w:val="00B61148"/>
    <w:rsid w:val="00B61C43"/>
    <w:rsid w:val="00B61D3C"/>
    <w:rsid w:val="00B61E5E"/>
    <w:rsid w:val="00B61EE4"/>
    <w:rsid w:val="00B622D6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47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31EF"/>
    <w:rsid w:val="00B84E58"/>
    <w:rsid w:val="00B85285"/>
    <w:rsid w:val="00B85FA0"/>
    <w:rsid w:val="00B868F4"/>
    <w:rsid w:val="00B87C6C"/>
    <w:rsid w:val="00B902D6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02C6"/>
    <w:rsid w:val="00BA110F"/>
    <w:rsid w:val="00BA12FA"/>
    <w:rsid w:val="00BA1F95"/>
    <w:rsid w:val="00BA235A"/>
    <w:rsid w:val="00BA2860"/>
    <w:rsid w:val="00BA3D4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393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2EB3"/>
    <w:rsid w:val="00BB3816"/>
    <w:rsid w:val="00BB5107"/>
    <w:rsid w:val="00BB52D8"/>
    <w:rsid w:val="00BB6360"/>
    <w:rsid w:val="00BB72EC"/>
    <w:rsid w:val="00BB7BFA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447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387"/>
    <w:rsid w:val="00BD57D3"/>
    <w:rsid w:val="00BD597B"/>
    <w:rsid w:val="00BD5D7E"/>
    <w:rsid w:val="00BD6442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6F72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6A5"/>
    <w:rsid w:val="00C01786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BD8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2F29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0F7A"/>
    <w:rsid w:val="00C41B14"/>
    <w:rsid w:val="00C41B40"/>
    <w:rsid w:val="00C4211F"/>
    <w:rsid w:val="00C42337"/>
    <w:rsid w:val="00C42F55"/>
    <w:rsid w:val="00C430EF"/>
    <w:rsid w:val="00C43978"/>
    <w:rsid w:val="00C43A1C"/>
    <w:rsid w:val="00C44B36"/>
    <w:rsid w:val="00C44DBF"/>
    <w:rsid w:val="00C45616"/>
    <w:rsid w:val="00C4657C"/>
    <w:rsid w:val="00C470CB"/>
    <w:rsid w:val="00C4747F"/>
    <w:rsid w:val="00C5100B"/>
    <w:rsid w:val="00C5141A"/>
    <w:rsid w:val="00C52239"/>
    <w:rsid w:val="00C52407"/>
    <w:rsid w:val="00C5271A"/>
    <w:rsid w:val="00C52DBB"/>
    <w:rsid w:val="00C54587"/>
    <w:rsid w:val="00C546C2"/>
    <w:rsid w:val="00C54DB4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9FA"/>
    <w:rsid w:val="00C81A21"/>
    <w:rsid w:val="00C821CA"/>
    <w:rsid w:val="00C8285D"/>
    <w:rsid w:val="00C82AB5"/>
    <w:rsid w:val="00C83089"/>
    <w:rsid w:val="00C83427"/>
    <w:rsid w:val="00C835F1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97E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4D6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410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3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73C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1E5D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3FD2"/>
    <w:rsid w:val="00CE4211"/>
    <w:rsid w:val="00CE476F"/>
    <w:rsid w:val="00CE4E01"/>
    <w:rsid w:val="00CE5E75"/>
    <w:rsid w:val="00CE5FAF"/>
    <w:rsid w:val="00CE6487"/>
    <w:rsid w:val="00CE6B53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990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6FF"/>
    <w:rsid w:val="00D12DEE"/>
    <w:rsid w:val="00D13423"/>
    <w:rsid w:val="00D13898"/>
    <w:rsid w:val="00D13956"/>
    <w:rsid w:val="00D14E9B"/>
    <w:rsid w:val="00D15219"/>
    <w:rsid w:val="00D15ED5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2592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E2D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8CF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47D22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580"/>
    <w:rsid w:val="00D638F9"/>
    <w:rsid w:val="00D63F73"/>
    <w:rsid w:val="00D6671D"/>
    <w:rsid w:val="00D669EA"/>
    <w:rsid w:val="00D66E65"/>
    <w:rsid w:val="00D67FFE"/>
    <w:rsid w:val="00D7004B"/>
    <w:rsid w:val="00D71334"/>
    <w:rsid w:val="00D7182C"/>
    <w:rsid w:val="00D722BB"/>
    <w:rsid w:val="00D735EC"/>
    <w:rsid w:val="00D73A55"/>
    <w:rsid w:val="00D7442C"/>
    <w:rsid w:val="00D74901"/>
    <w:rsid w:val="00D74B04"/>
    <w:rsid w:val="00D74DF1"/>
    <w:rsid w:val="00D7515E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336"/>
    <w:rsid w:val="00D908C9"/>
    <w:rsid w:val="00D909E0"/>
    <w:rsid w:val="00D90BE1"/>
    <w:rsid w:val="00D90DE0"/>
    <w:rsid w:val="00D9119B"/>
    <w:rsid w:val="00D91F12"/>
    <w:rsid w:val="00D92D95"/>
    <w:rsid w:val="00D930CB"/>
    <w:rsid w:val="00D93186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5703"/>
    <w:rsid w:val="00DB5952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29B4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3B3C"/>
    <w:rsid w:val="00DF4351"/>
    <w:rsid w:val="00DF4999"/>
    <w:rsid w:val="00DF4D10"/>
    <w:rsid w:val="00DF5376"/>
    <w:rsid w:val="00DF6AE4"/>
    <w:rsid w:val="00DF6B49"/>
    <w:rsid w:val="00DF6DAF"/>
    <w:rsid w:val="00DF7112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1944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B5A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2767C"/>
    <w:rsid w:val="00E30354"/>
    <w:rsid w:val="00E30ED1"/>
    <w:rsid w:val="00E322A4"/>
    <w:rsid w:val="00E32C69"/>
    <w:rsid w:val="00E333CD"/>
    <w:rsid w:val="00E33788"/>
    <w:rsid w:val="00E347F9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3D0F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4ECD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6C03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3D98"/>
    <w:rsid w:val="00EA43EC"/>
    <w:rsid w:val="00EA4505"/>
    <w:rsid w:val="00EA4622"/>
    <w:rsid w:val="00EA5224"/>
    <w:rsid w:val="00EA5A60"/>
    <w:rsid w:val="00EA6218"/>
    <w:rsid w:val="00EA6A5B"/>
    <w:rsid w:val="00EA6E6D"/>
    <w:rsid w:val="00EA70E0"/>
    <w:rsid w:val="00EA740D"/>
    <w:rsid w:val="00EB0D70"/>
    <w:rsid w:val="00EB11A4"/>
    <w:rsid w:val="00EB2119"/>
    <w:rsid w:val="00EB29F8"/>
    <w:rsid w:val="00EB2A3E"/>
    <w:rsid w:val="00EB2D73"/>
    <w:rsid w:val="00EB3B5A"/>
    <w:rsid w:val="00EB41D8"/>
    <w:rsid w:val="00EB47A7"/>
    <w:rsid w:val="00EB5A6E"/>
    <w:rsid w:val="00EB655F"/>
    <w:rsid w:val="00EB70B0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31E"/>
    <w:rsid w:val="00EE4869"/>
    <w:rsid w:val="00EE4DEE"/>
    <w:rsid w:val="00EE53B3"/>
    <w:rsid w:val="00EE6DCC"/>
    <w:rsid w:val="00EF1A4E"/>
    <w:rsid w:val="00EF2421"/>
    <w:rsid w:val="00EF245B"/>
    <w:rsid w:val="00EF4339"/>
    <w:rsid w:val="00EF47A8"/>
    <w:rsid w:val="00EF5300"/>
    <w:rsid w:val="00EF5F3E"/>
    <w:rsid w:val="00EF6874"/>
    <w:rsid w:val="00EF754D"/>
    <w:rsid w:val="00F00EA8"/>
    <w:rsid w:val="00F0144C"/>
    <w:rsid w:val="00F02553"/>
    <w:rsid w:val="00F02F80"/>
    <w:rsid w:val="00F0318F"/>
    <w:rsid w:val="00F03CD3"/>
    <w:rsid w:val="00F04A09"/>
    <w:rsid w:val="00F05C4C"/>
    <w:rsid w:val="00F06651"/>
    <w:rsid w:val="00F07229"/>
    <w:rsid w:val="00F07D14"/>
    <w:rsid w:val="00F1195A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BF0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14B"/>
    <w:rsid w:val="00F6432B"/>
    <w:rsid w:val="00F6499E"/>
    <w:rsid w:val="00F65708"/>
    <w:rsid w:val="00F65B98"/>
    <w:rsid w:val="00F66112"/>
    <w:rsid w:val="00F6632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4A1F"/>
    <w:rsid w:val="00F7531A"/>
    <w:rsid w:val="00F75C7A"/>
    <w:rsid w:val="00F76086"/>
    <w:rsid w:val="00F76B18"/>
    <w:rsid w:val="00F76CE7"/>
    <w:rsid w:val="00F76FFA"/>
    <w:rsid w:val="00F7727F"/>
    <w:rsid w:val="00F775A6"/>
    <w:rsid w:val="00F8030D"/>
    <w:rsid w:val="00F80374"/>
    <w:rsid w:val="00F80AC0"/>
    <w:rsid w:val="00F80D1E"/>
    <w:rsid w:val="00F80E74"/>
    <w:rsid w:val="00F819B2"/>
    <w:rsid w:val="00F82642"/>
    <w:rsid w:val="00F836B2"/>
    <w:rsid w:val="00F83EB7"/>
    <w:rsid w:val="00F845EF"/>
    <w:rsid w:val="00F84715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0B6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26D4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D9D"/>
    <w:rsid w:val="00FD7FEC"/>
    <w:rsid w:val="00FE0356"/>
    <w:rsid w:val="00FE0727"/>
    <w:rsid w:val="00FE106E"/>
    <w:rsid w:val="00FE1754"/>
    <w:rsid w:val="00FE1919"/>
    <w:rsid w:val="00FE1A7A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791"/>
    <w:rsid w:val="00FF1EF3"/>
    <w:rsid w:val="00FF2B6E"/>
    <w:rsid w:val="00FF498A"/>
    <w:rsid w:val="00FF58FA"/>
    <w:rsid w:val="00FF5B39"/>
    <w:rsid w:val="00FF5C72"/>
    <w:rsid w:val="00FF69F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EBE56"/>
  <w15:chartTrackingRefBased/>
  <w15:docId w15:val="{E864CFDB-CC97-43A6-99F5-5CCC277F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A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51D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1D7"/>
  </w:style>
  <w:style w:type="paragraph" w:styleId="a6">
    <w:name w:val="footer"/>
    <w:basedOn w:val="a"/>
    <w:link w:val="a7"/>
    <w:uiPriority w:val="99"/>
    <w:unhideWhenUsed/>
    <w:rsid w:val="008051D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51D7"/>
  </w:style>
  <w:style w:type="character" w:customStyle="1" w:styleId="2">
    <w:name w:val="Основной текст (2)_"/>
    <w:basedOn w:val="a0"/>
    <w:link w:val="20"/>
    <w:rsid w:val="009E33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E33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33AE"/>
    <w:pPr>
      <w:widowControl w:val="0"/>
      <w:shd w:val="clear" w:color="auto" w:fill="FFFFFF"/>
      <w:spacing w:before="120" w:line="322" w:lineRule="exact"/>
      <w:ind w:left="0" w:right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E33AE"/>
    <w:pPr>
      <w:widowControl w:val="0"/>
      <w:shd w:val="clear" w:color="auto" w:fill="FFFFFF"/>
      <w:spacing w:before="420" w:after="300" w:line="322" w:lineRule="exact"/>
      <w:ind w:left="0" w:right="0" w:hanging="10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B70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709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71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8522-87B7-4591-83DC-20A6E75D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Сокорев Евгений Сергеевич</dc:creator>
  <cp:keywords/>
  <dc:description/>
  <cp:lastModifiedBy>Olga Kopylova</cp:lastModifiedBy>
  <cp:revision>2</cp:revision>
  <cp:lastPrinted>2020-03-05T09:18:00Z</cp:lastPrinted>
  <dcterms:created xsi:type="dcterms:W3CDTF">2020-04-24T11:16:00Z</dcterms:created>
  <dcterms:modified xsi:type="dcterms:W3CDTF">2020-04-24T11:16:00Z</dcterms:modified>
</cp:coreProperties>
</file>